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3BC" w:rsidRPr="00FE03BC" w:rsidRDefault="00FE03BC" w:rsidP="007732C9">
      <w:pPr>
        <w:tabs>
          <w:tab w:val="left" w:pos="1985"/>
          <w:tab w:val="left" w:pos="3119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 w:rsidR="002F3B70"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  <w:t>R1-</w:t>
      </w:r>
      <w:r w:rsidR="0083008C">
        <w:rPr>
          <w:rFonts w:ascii="Arial" w:eastAsiaTheme="minorEastAsia" w:hAnsi="Arial" w:cs="Arial" w:hint="eastAsia"/>
          <w:b/>
          <w:bCs/>
          <w:sz w:val="28"/>
          <w:lang w:eastAsia="ko-KR"/>
        </w:rPr>
        <w:t>16</w:t>
      </w:r>
      <w:r w:rsidR="00DE61F9">
        <w:rPr>
          <w:rFonts w:ascii="Arial" w:eastAsiaTheme="minorEastAsia" w:hAnsi="Arial" w:cs="Arial" w:hint="eastAsia"/>
          <w:b/>
          <w:bCs/>
          <w:sz w:val="28"/>
          <w:lang w:eastAsia="ko-KR"/>
        </w:rPr>
        <w:t>6893</w:t>
      </w:r>
    </w:p>
    <w:p w:rsidR="00FE03BC" w:rsidRPr="00A85644" w:rsidRDefault="0083008C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Gothenburg</w:t>
      </w:r>
      <w:r w:rsidR="002F3B70">
        <w:rPr>
          <w:rFonts w:ascii="Arial" w:hAnsi="Arial" w:cs="Arial"/>
          <w:b/>
          <w:bCs/>
          <w:sz w:val="28"/>
        </w:rPr>
        <w:t>,</w:t>
      </w:r>
      <w:r w:rsidR="00FE03BC" w:rsidRPr="00FE03BC">
        <w:rPr>
          <w:rFonts w:ascii="Arial" w:hAnsi="Arial" w:cs="Arial"/>
          <w:b/>
          <w:bCs/>
          <w:sz w:val="28"/>
        </w:rPr>
        <w:t xml:space="preserve"> </w:t>
      </w:r>
      <w:r w:rsidR="002F3B70">
        <w:rPr>
          <w:rFonts w:ascii="Arial" w:hAnsi="Arial" w:cs="Arial"/>
          <w:b/>
          <w:bCs/>
          <w:sz w:val="28"/>
        </w:rPr>
        <w:t>Sweden</w:t>
      </w:r>
      <w:r w:rsidR="00FE03BC" w:rsidRPr="00FE03BC">
        <w:rPr>
          <w:rFonts w:ascii="Arial" w:hAnsi="Arial" w:cs="Arial"/>
          <w:b/>
          <w:bCs/>
          <w:sz w:val="28"/>
        </w:rPr>
        <w:t xml:space="preserve"> 2</w:t>
      </w:r>
      <w:r w:rsidR="002F3B70">
        <w:rPr>
          <w:rFonts w:ascii="Arial" w:hAnsi="Arial" w:cs="Arial"/>
          <w:b/>
          <w:bCs/>
          <w:sz w:val="28"/>
        </w:rPr>
        <w:t>2</w:t>
      </w:r>
      <w:r w:rsidRPr="0083008C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n</w:t>
      </w:r>
      <w:r w:rsidR="00FE03BC" w:rsidRPr="0083008C">
        <w:rPr>
          <w:rFonts w:ascii="Arial" w:hAnsi="Arial" w:cs="Arial"/>
          <w:b/>
          <w:bCs/>
          <w:sz w:val="28"/>
          <w:vertAlign w:val="superscript"/>
        </w:rPr>
        <w:t>d</w:t>
      </w:r>
      <w:r w:rsidR="00FE03BC" w:rsidRPr="00FE03BC">
        <w:rPr>
          <w:rFonts w:ascii="Arial" w:hAnsi="Arial" w:cs="Arial"/>
          <w:b/>
          <w:bCs/>
          <w:sz w:val="28"/>
        </w:rPr>
        <w:t xml:space="preserve"> - 2</w:t>
      </w:r>
      <w:r w:rsidR="002F3B70">
        <w:rPr>
          <w:rFonts w:ascii="Arial" w:hAnsi="Arial" w:cs="Arial"/>
          <w:b/>
          <w:bCs/>
          <w:sz w:val="28"/>
        </w:rPr>
        <w:t>6</w:t>
      </w:r>
      <w:r w:rsidR="00FE03BC" w:rsidRPr="0083008C">
        <w:rPr>
          <w:rFonts w:ascii="Arial" w:hAnsi="Arial" w:cs="Arial"/>
          <w:b/>
          <w:bCs/>
          <w:sz w:val="28"/>
          <w:vertAlign w:val="superscript"/>
        </w:rPr>
        <w:t>th</w:t>
      </w:r>
      <w:r w:rsidR="00FE03BC" w:rsidRPr="00FE03BC">
        <w:rPr>
          <w:rFonts w:ascii="Arial" w:hAnsi="Arial" w:cs="Arial"/>
          <w:b/>
          <w:bCs/>
          <w:sz w:val="28"/>
        </w:rPr>
        <w:t xml:space="preserve"> </w:t>
      </w:r>
      <w:r w:rsidR="002F3B70">
        <w:rPr>
          <w:rFonts w:ascii="Arial" w:hAnsi="Arial" w:cs="Arial"/>
          <w:b/>
          <w:bCs/>
          <w:sz w:val="28"/>
        </w:rPr>
        <w:t>Aug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ust</w:t>
      </w:r>
      <w:r w:rsidR="00FE03BC" w:rsidRPr="00FE03BC">
        <w:rPr>
          <w:rFonts w:ascii="Arial" w:hAnsi="Arial" w:cs="Arial"/>
          <w:b/>
          <w:bCs/>
          <w:sz w:val="28"/>
        </w:rPr>
        <w:t xml:space="preserve"> 2016</w:t>
      </w:r>
    </w:p>
    <w:p w:rsidR="00C238EE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3008C">
        <w:rPr>
          <w:rFonts w:ascii="Arial" w:eastAsiaTheme="minorEastAsia" w:hAnsi="Arial" w:hint="eastAsia"/>
          <w:sz w:val="24"/>
          <w:lang w:val="en-US" w:eastAsia="ko-KR"/>
        </w:rPr>
        <w:t>8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</w:t>
      </w:r>
      <w:r w:rsidR="0083008C">
        <w:rPr>
          <w:rFonts w:ascii="Arial" w:eastAsia="맑은 고딕" w:hAnsi="Arial" w:hint="eastAsia"/>
          <w:sz w:val="24"/>
          <w:lang w:val="en-US" w:eastAsia="ko-KR"/>
        </w:rPr>
        <w:t>1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</w:t>
      </w:r>
      <w:r w:rsidR="0083008C">
        <w:rPr>
          <w:rFonts w:ascii="Arial" w:eastAsia="맑은 고딕" w:hAnsi="Arial" w:hint="eastAsia"/>
          <w:sz w:val="24"/>
          <w:lang w:val="en-US" w:eastAsia="ko-KR"/>
        </w:rPr>
        <w:t>4</w:t>
      </w:r>
      <w:r w:rsidR="009C63CF">
        <w:rPr>
          <w:rFonts w:ascii="Arial" w:eastAsia="맑은 고딕" w:hAnsi="Arial" w:hint="eastAsia"/>
          <w:sz w:val="24"/>
          <w:lang w:val="en-US" w:eastAsia="ko-KR"/>
        </w:rPr>
        <w:t>.</w:t>
      </w:r>
      <w:r w:rsidR="0083008C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83008C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2A3984">
        <w:rPr>
          <w:rFonts w:ascii="Arial" w:eastAsiaTheme="minorEastAsia" w:hAnsi="Arial" w:hint="eastAsia"/>
          <w:sz w:val="24"/>
          <w:lang w:eastAsia="ko-KR"/>
        </w:rPr>
        <w:t>Polar code design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Default="00095BF5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83008C" w:rsidRDefault="0083008C" w:rsidP="0083008C">
      <w:pPr>
        <w:ind w:left="142" w:firstLine="425"/>
        <w:rPr>
          <w:rFonts w:eastAsia="맑은 고딕"/>
          <w:lang w:eastAsia="ko-KR"/>
        </w:rPr>
      </w:pPr>
      <w:r w:rsidRPr="008A6428">
        <w:rPr>
          <w:rFonts w:eastAsia="맑은 고딕" w:hint="eastAsia"/>
          <w:lang w:eastAsia="ko-KR"/>
        </w:rPr>
        <w:t>In last RAN1#84bis meeting, the study on several channel coding schemes were agreed [1] as follows:</w:t>
      </w:r>
    </w:p>
    <w:p w:rsidR="0083008C" w:rsidRPr="008A6428" w:rsidRDefault="0083008C" w:rsidP="0083008C">
      <w:pPr>
        <w:ind w:left="142" w:firstLine="42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Coding candidates:</w:t>
      </w:r>
    </w:p>
    <w:p w:rsidR="0083008C" w:rsidRDefault="0083008C" w:rsidP="0083008C">
      <w:pPr>
        <w:numPr>
          <w:ilvl w:val="0"/>
          <w:numId w:val="17"/>
        </w:numPr>
        <w:spacing w:before="0" w:after="0" w:line="240" w:lineRule="auto"/>
        <w:jc w:val="left"/>
        <w:rPr>
          <w:lang w:val="en-US" w:eastAsia="ja-JP"/>
        </w:rPr>
      </w:pPr>
      <w:r w:rsidRPr="00AF2E45">
        <w:rPr>
          <w:lang w:val="en-US" w:eastAsia="ja-JP"/>
        </w:rPr>
        <w:t>Identified channel coding schemes for each usage scenario</w:t>
      </w:r>
    </w:p>
    <w:tbl>
      <w:tblPr>
        <w:tblW w:w="7300" w:type="dxa"/>
        <w:tblInd w:w="6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7"/>
        <w:gridCol w:w="2647"/>
        <w:gridCol w:w="2326"/>
      </w:tblGrid>
      <w:tr w:rsidR="0083008C" w:rsidRPr="004241E8" w:rsidTr="007B1E89">
        <w:trPr>
          <w:trHeight w:val="20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proofErr w:type="spellStart"/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eMBB</w:t>
            </w:r>
            <w:proofErr w:type="spellEnd"/>
          </w:p>
        </w:tc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proofErr w:type="spellStart"/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mMTC</w:t>
            </w:r>
            <w:proofErr w:type="spellEnd"/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URLLC</w:t>
            </w:r>
          </w:p>
        </w:tc>
      </w:tr>
      <w:tr w:rsidR="0083008C" w:rsidRPr="004241E8" w:rsidTr="007B1E89">
        <w:trPr>
          <w:trHeight w:val="20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ind w:left="0" w:firstLine="0"/>
              <w:rPr>
                <w:rFonts w:ascii="Arial" w:eastAsia="굴림" w:hAnsi="Arial" w:cs="Arial"/>
                <w:sz w:val="28"/>
                <w:szCs w:val="36"/>
                <w:lang w:val="en-US" w:eastAsia="ko-KR"/>
              </w:rPr>
            </w:pPr>
          </w:p>
        </w:tc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spacing w:line="284" w:lineRule="atLeast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Convolutional codes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spacing w:line="284" w:lineRule="atLeast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Convolutional codes</w:t>
            </w:r>
          </w:p>
        </w:tc>
      </w:tr>
      <w:tr w:rsidR="0083008C" w:rsidRPr="004241E8" w:rsidTr="007B1E89">
        <w:trPr>
          <w:trHeight w:val="20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LDPC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83008C" w:rsidRPr="004241E8" w:rsidTr="007B1E89">
        <w:trPr>
          <w:trHeight w:val="20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Polar </w:t>
            </w:r>
          </w:p>
        </w:tc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</w:tr>
      <w:tr w:rsidR="0083008C" w:rsidRPr="004241E8" w:rsidTr="007B1E89">
        <w:trPr>
          <w:trHeight w:val="20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Turbo</w:t>
            </w:r>
          </w:p>
        </w:tc>
        <w:tc>
          <w:tcPr>
            <w:tcW w:w="2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Turbo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008C" w:rsidRPr="004241E8" w:rsidRDefault="0083008C" w:rsidP="007B1E89">
            <w:pPr>
              <w:overflowPunct w:val="0"/>
              <w:ind w:left="0" w:firstLine="0"/>
              <w:jc w:val="center"/>
              <w:rPr>
                <w:rFonts w:ascii="Arial" w:eastAsia="굴림" w:hAnsi="Arial" w:cs="Arial"/>
                <w:sz w:val="36"/>
                <w:szCs w:val="36"/>
                <w:lang w:val="en-US" w:eastAsia="ko-KR"/>
              </w:rPr>
            </w:pPr>
            <w:r w:rsidRPr="004241E8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 xml:space="preserve">Turbo </w:t>
            </w:r>
          </w:p>
        </w:tc>
      </w:tr>
    </w:tbl>
    <w:p w:rsidR="0083008C" w:rsidRPr="00AF2E45" w:rsidRDefault="0083008C" w:rsidP="0083008C">
      <w:pPr>
        <w:numPr>
          <w:ilvl w:val="0"/>
          <w:numId w:val="17"/>
        </w:numPr>
        <w:spacing w:before="0" w:after="0" w:line="240" w:lineRule="auto"/>
        <w:jc w:val="left"/>
        <w:rPr>
          <w:lang w:val="en-US" w:eastAsia="ja-JP"/>
        </w:rPr>
      </w:pPr>
      <w:r w:rsidRPr="00AF2E45">
        <w:rPr>
          <w:lang w:val="en-US" w:eastAsia="ja-JP"/>
        </w:rPr>
        <w:t>Common simulation assumptions are required to evaluate theoretical performance of proposed coding schemes</w:t>
      </w:r>
    </w:p>
    <w:p w:rsidR="0083008C" w:rsidRPr="00AF2E45" w:rsidRDefault="0083008C" w:rsidP="0083008C">
      <w:pPr>
        <w:numPr>
          <w:ilvl w:val="0"/>
          <w:numId w:val="17"/>
        </w:numPr>
        <w:spacing w:before="0" w:after="0" w:line="240" w:lineRule="auto"/>
        <w:jc w:val="left"/>
        <w:rPr>
          <w:lang w:val="en-US" w:eastAsia="ja-JP"/>
        </w:rPr>
      </w:pPr>
      <w:r w:rsidRPr="00AF2E45">
        <w:rPr>
          <w:lang w:val="en-US" w:eastAsia="ja-JP"/>
        </w:rPr>
        <w:t>Selection of the coding scheme should also consider various other aspects</w:t>
      </w:r>
    </w:p>
    <w:p w:rsidR="0083008C" w:rsidRPr="008A6428" w:rsidRDefault="0083008C" w:rsidP="0083008C">
      <w:pPr>
        <w:rPr>
          <w:rFonts w:eastAsiaTheme="minorEastAsia"/>
          <w:lang w:eastAsia="ko-KR"/>
        </w:rPr>
      </w:pPr>
      <w:r w:rsidRPr="00E00C8F">
        <w:rPr>
          <w:lang w:eastAsia="ja-JP"/>
        </w:rPr>
        <w:t>Initial Simulation Assumptions</w:t>
      </w:r>
      <w:r>
        <w:rPr>
          <w:rFonts w:eastAsiaTheme="minorEastAsia" w:hint="eastAsia"/>
          <w:lang w:eastAsia="ko-KR"/>
        </w:rPr>
        <w:t>:</w:t>
      </w:r>
    </w:p>
    <w:p w:rsidR="0083008C" w:rsidRPr="002A5AC7" w:rsidRDefault="0083008C" w:rsidP="0083008C">
      <w:pPr>
        <w:numPr>
          <w:ilvl w:val="0"/>
          <w:numId w:val="18"/>
        </w:numPr>
        <w:spacing w:before="0" w:after="0" w:line="240" w:lineRule="auto"/>
        <w:jc w:val="left"/>
        <w:rPr>
          <w:lang w:val="en-US" w:eastAsia="ja-JP"/>
        </w:rPr>
      </w:pPr>
      <w:r w:rsidRPr="002A5AC7">
        <w:rPr>
          <w:lang w:val="en-US" w:eastAsia="ja-JP"/>
        </w:rPr>
        <w:t>Focus mainly on the BLER performance of candidate coding schemes.</w:t>
      </w:r>
    </w:p>
    <w:p w:rsidR="0083008C" w:rsidRPr="002A5AC7" w:rsidRDefault="0083008C" w:rsidP="0083008C">
      <w:pPr>
        <w:numPr>
          <w:ilvl w:val="0"/>
          <w:numId w:val="18"/>
        </w:numPr>
        <w:spacing w:before="0" w:after="0" w:line="240" w:lineRule="auto"/>
        <w:jc w:val="left"/>
        <w:rPr>
          <w:lang w:val="en-US" w:eastAsia="ja-JP"/>
        </w:rPr>
      </w:pPr>
      <w:r w:rsidRPr="002A5AC7">
        <w:rPr>
          <w:lang w:val="en-US" w:eastAsia="ja-JP"/>
        </w:rPr>
        <w:t xml:space="preserve">Evaluate performance of coding schemes with similar code rates and block sizes. </w:t>
      </w:r>
    </w:p>
    <w:p w:rsidR="0083008C" w:rsidRPr="002A5AC7" w:rsidRDefault="0083008C" w:rsidP="0083008C">
      <w:pPr>
        <w:numPr>
          <w:ilvl w:val="0"/>
          <w:numId w:val="18"/>
        </w:numPr>
        <w:spacing w:before="0" w:after="0" w:line="240" w:lineRule="auto"/>
        <w:jc w:val="left"/>
        <w:rPr>
          <w:lang w:val="en-US" w:eastAsia="ja-JP"/>
        </w:rPr>
      </w:pPr>
      <w:r w:rsidRPr="002A5AC7">
        <w:rPr>
          <w:lang w:val="en-US" w:eastAsia="ja-JP"/>
        </w:rPr>
        <w:t xml:space="preserve">Exact code constructions should be provided. </w:t>
      </w:r>
    </w:p>
    <w:p w:rsidR="0083008C" w:rsidRPr="002A5AC7" w:rsidRDefault="0083008C" w:rsidP="0083008C">
      <w:pPr>
        <w:numPr>
          <w:ilvl w:val="1"/>
          <w:numId w:val="18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>Example</w:t>
      </w:r>
      <w:r w:rsidRPr="002A5AC7">
        <w:rPr>
          <w:lang w:val="en-US" w:eastAsia="ja-JP"/>
        </w:rPr>
        <w:t>: Parity check matrices, polar code construction</w:t>
      </w:r>
      <w:proofErr w:type="gramStart"/>
      <w:r w:rsidRPr="002A5AC7">
        <w:rPr>
          <w:lang w:val="en-US" w:eastAsia="ja-JP"/>
        </w:rPr>
        <w:t>, ..</w:t>
      </w:r>
      <w:proofErr w:type="gramEnd"/>
    </w:p>
    <w:p w:rsidR="0083008C" w:rsidRPr="00735BA4" w:rsidRDefault="0083008C" w:rsidP="0083008C">
      <w:pPr>
        <w:numPr>
          <w:ilvl w:val="0"/>
          <w:numId w:val="18"/>
        </w:numPr>
        <w:spacing w:before="0" w:after="0" w:line="240" w:lineRule="auto"/>
        <w:jc w:val="left"/>
        <w:rPr>
          <w:lang w:val="en-US" w:eastAsia="ja-JP"/>
        </w:rPr>
      </w:pPr>
      <w:r w:rsidRPr="002A5AC7">
        <w:rPr>
          <w:lang w:val="en-US" w:eastAsia="ja-JP"/>
        </w:rPr>
        <w:t>Encoding/decoding complexity of the adopted algorithms should be described.</w:t>
      </w:r>
    </w:p>
    <w:p w:rsidR="00735BA4" w:rsidRDefault="00735BA4" w:rsidP="00735BA4">
      <w:pPr>
        <w:ind w:left="142" w:firstLine="425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contribution, we discuss </w:t>
      </w:r>
      <w:r w:rsidR="0013383D">
        <w:rPr>
          <w:rFonts w:eastAsiaTheme="minorEastAsia" w:hint="eastAsia"/>
          <w:lang w:val="en-US" w:eastAsia="ko-KR"/>
        </w:rPr>
        <w:t xml:space="preserve">polar code design. </w:t>
      </w:r>
    </w:p>
    <w:p w:rsidR="00735BA4" w:rsidRPr="00735BA4" w:rsidRDefault="00735BA4" w:rsidP="00735BA4">
      <w:pPr>
        <w:ind w:left="142" w:firstLine="425"/>
        <w:rPr>
          <w:rFonts w:eastAsiaTheme="minorEastAsia"/>
          <w:lang w:val="en-US" w:eastAsia="ko-KR"/>
        </w:rPr>
      </w:pPr>
    </w:p>
    <w:p w:rsidR="007758EF" w:rsidRPr="00735BA4" w:rsidRDefault="0013383D" w:rsidP="00735BA4">
      <w:pPr>
        <w:pStyle w:val="1"/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Polar code design</w:t>
      </w:r>
    </w:p>
    <w:p w:rsidR="001F11FE" w:rsidRDefault="001F11FE" w:rsidP="00735BA4">
      <w:pPr>
        <w:ind w:left="142" w:firstLine="42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Polar codes employ channel polarization property that channel can be classified into two categories as </w:t>
      </w:r>
      <w:proofErr w:type="spellStart"/>
      <w:r>
        <w:rPr>
          <w:rFonts w:eastAsia="맑은 고딕" w:hint="eastAsia"/>
          <w:lang w:eastAsia="ko-KR"/>
        </w:rPr>
        <w:t>codeword</w:t>
      </w:r>
      <w:proofErr w:type="spellEnd"/>
      <w:r>
        <w:rPr>
          <w:rFonts w:eastAsia="맑은 고딕" w:hint="eastAsia"/>
          <w:lang w:eastAsia="ko-KR"/>
        </w:rPr>
        <w:t xml:space="preserve"> length goes to infinity, so called, noise free and noisy bit channels [</w:t>
      </w:r>
      <w:r w:rsidR="004334B8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 xml:space="preserve">]. When the data would be assigned to noise free channel, the channel capacity can be achieved. The </w:t>
      </w:r>
      <w:proofErr w:type="spellStart"/>
      <w:r>
        <w:rPr>
          <w:rFonts w:eastAsia="맑은 고딕" w:hint="eastAsia"/>
          <w:lang w:eastAsia="ko-KR"/>
        </w:rPr>
        <w:t>codeword</w:t>
      </w:r>
      <w:proofErr w:type="spellEnd"/>
      <w:r>
        <w:rPr>
          <w:rFonts w:eastAsia="맑은 고딕" w:hint="eastAsia"/>
          <w:lang w:eastAsia="ko-KR"/>
        </w:rPr>
        <w:t xml:space="preserve"> length of polar codes is restricted to N=2</w:t>
      </w:r>
      <w:r w:rsidRPr="001F11FE">
        <w:rPr>
          <w:rFonts w:eastAsia="맑은 고딕" w:hint="eastAsia"/>
          <w:vertAlign w:val="superscript"/>
          <w:lang w:eastAsia="ko-KR"/>
        </w:rPr>
        <w:t>x</w:t>
      </w:r>
      <w:r>
        <w:rPr>
          <w:rFonts w:eastAsia="맑은 고딕" w:hint="eastAsia"/>
          <w:lang w:eastAsia="ko-KR"/>
        </w:rPr>
        <w:t xml:space="preserve">, where x is </w:t>
      </w:r>
      <w:r w:rsidR="00533E0C">
        <w:rPr>
          <w:rFonts w:eastAsia="맑은 고딕" w:hint="eastAsia"/>
          <w:lang w:eastAsia="ko-KR"/>
        </w:rPr>
        <w:t xml:space="preserve">a </w:t>
      </w:r>
      <w:r w:rsidR="00003EB3">
        <w:rPr>
          <w:rFonts w:eastAsia="맑은 고딕" w:hint="eastAsia"/>
          <w:lang w:eastAsia="ko-KR"/>
        </w:rPr>
        <w:t>non-zero integer</w:t>
      </w:r>
      <w:r>
        <w:rPr>
          <w:rFonts w:eastAsia="맑은 고딕" w:hint="eastAsia"/>
          <w:lang w:eastAsia="ko-KR"/>
        </w:rPr>
        <w:t xml:space="preserve"> number. Therefore, the rate matching (e.g., puncturing/repetition pattern) should be carefully </w:t>
      </w:r>
      <w:r>
        <w:rPr>
          <w:rFonts w:eastAsia="맑은 고딕" w:hint="eastAsia"/>
          <w:lang w:eastAsia="ko-KR"/>
        </w:rPr>
        <w:lastRenderedPageBreak/>
        <w:t xml:space="preserve">designed to support various </w:t>
      </w:r>
      <w:proofErr w:type="spellStart"/>
      <w:r>
        <w:rPr>
          <w:rFonts w:eastAsia="맑은 고딕" w:hint="eastAsia"/>
          <w:lang w:eastAsia="ko-KR"/>
        </w:rPr>
        <w:t>codeword</w:t>
      </w:r>
      <w:proofErr w:type="spellEnd"/>
      <w:r>
        <w:rPr>
          <w:rFonts w:eastAsia="맑은 고딕" w:hint="eastAsia"/>
          <w:lang w:eastAsia="ko-KR"/>
        </w:rPr>
        <w:t xml:space="preserve"> lengths depending on M</w:t>
      </w:r>
      <w:r w:rsidR="00E13979">
        <w:rPr>
          <w:rFonts w:eastAsia="맑은 고딕" w:hint="eastAsia"/>
          <w:lang w:eastAsia="ko-KR"/>
        </w:rPr>
        <w:t xml:space="preserve">CS and the resource allocation. </w:t>
      </w:r>
      <w:r w:rsidR="00E13979" w:rsidRPr="00E13979">
        <w:rPr>
          <w:rFonts w:eastAsia="맑은 고딕" w:hint="eastAsia"/>
          <w:lang w:eastAsia="ko-KR"/>
        </w:rPr>
        <w:t xml:space="preserve">For example, assuming TBS+CRC of 400 bits, a (800, 400) polar </w:t>
      </w:r>
      <w:proofErr w:type="spellStart"/>
      <w:r w:rsidR="00E13979" w:rsidRPr="00E13979">
        <w:rPr>
          <w:rFonts w:eastAsia="맑은 고딕" w:hint="eastAsia"/>
          <w:lang w:eastAsia="ko-KR"/>
        </w:rPr>
        <w:t>codeword</w:t>
      </w:r>
      <w:proofErr w:type="spellEnd"/>
      <w:r w:rsidR="00E13979" w:rsidRPr="00E13979">
        <w:rPr>
          <w:rFonts w:eastAsia="맑은 고딕" w:hint="eastAsia"/>
          <w:lang w:eastAsia="ko-KR"/>
        </w:rPr>
        <w:t xml:space="preserve"> having coding rate of 1/2 </w:t>
      </w:r>
      <w:r w:rsidR="00E13979" w:rsidRPr="00E13979">
        <w:rPr>
          <w:rFonts w:eastAsia="맑은 고딕"/>
          <w:lang w:eastAsia="ko-KR"/>
        </w:rPr>
        <w:t>can</w:t>
      </w:r>
      <w:r w:rsidR="00E13979" w:rsidRPr="00E13979">
        <w:rPr>
          <w:rFonts w:eastAsia="맑은 고딕" w:hint="eastAsia"/>
          <w:lang w:eastAsia="ko-KR"/>
        </w:rPr>
        <w:t xml:space="preserve"> be achieved by puncturing 224 bits of (1024, 400) polar code and by repeating 288 bits of (512, 400) polar code, respectively, where (n, k) denotes a </w:t>
      </w:r>
      <w:proofErr w:type="spellStart"/>
      <w:r w:rsidR="00E13979" w:rsidRPr="00E13979">
        <w:rPr>
          <w:rFonts w:eastAsia="맑은 고딕" w:hint="eastAsia"/>
          <w:lang w:eastAsia="ko-KR"/>
        </w:rPr>
        <w:t>codeword</w:t>
      </w:r>
      <w:proofErr w:type="spellEnd"/>
      <w:r w:rsidR="00E13979" w:rsidRPr="00E13979">
        <w:rPr>
          <w:rFonts w:eastAsia="맑은 고딕" w:hint="eastAsia"/>
          <w:lang w:eastAsia="ko-KR"/>
        </w:rPr>
        <w:t xml:space="preserve"> length of n and information </w:t>
      </w:r>
      <w:r w:rsidR="006A70E9">
        <w:rPr>
          <w:rFonts w:eastAsia="맑은 고딕" w:hint="eastAsia"/>
          <w:lang w:eastAsia="ko-KR"/>
        </w:rPr>
        <w:t>block size</w:t>
      </w:r>
      <w:r w:rsidR="00E13979" w:rsidRPr="00E13979">
        <w:rPr>
          <w:rFonts w:eastAsia="맑은 고딕" w:hint="eastAsia"/>
          <w:lang w:eastAsia="ko-KR"/>
        </w:rPr>
        <w:t xml:space="preserve"> (e.g., TBS+CRC) of k.</w:t>
      </w:r>
      <w:r w:rsidR="00003EB3">
        <w:rPr>
          <w:rFonts w:eastAsia="맑은 고딕" w:hint="eastAsia"/>
          <w:lang w:eastAsia="ko-KR"/>
        </w:rPr>
        <w:t xml:space="preserve"> A puncturing pattern, so called, quasi-uniform puncturing (QUP) was mentioned in [3</w:t>
      </w:r>
      <w:proofErr w:type="gramStart"/>
      <w:r w:rsidR="00003EB3">
        <w:rPr>
          <w:rFonts w:eastAsia="맑은 고딕" w:hint="eastAsia"/>
          <w:lang w:eastAsia="ko-KR"/>
        </w:rPr>
        <w:t>][</w:t>
      </w:r>
      <w:proofErr w:type="gramEnd"/>
      <w:r w:rsidR="00003EB3">
        <w:rPr>
          <w:rFonts w:eastAsia="맑은 고딕" w:hint="eastAsia"/>
          <w:lang w:eastAsia="ko-KR"/>
        </w:rPr>
        <w:t xml:space="preserve">4]. </w:t>
      </w:r>
      <w:r w:rsidR="002B0E29">
        <w:rPr>
          <w:rFonts w:eastAsia="맑은 고딕" w:hint="eastAsia"/>
          <w:lang w:eastAsia="ko-KR"/>
        </w:rPr>
        <w:t xml:space="preserve">We evaluate the performance of polar code when QUP is assumed in rate matching. The evaluation assumptions are summarized in table 1. </w:t>
      </w:r>
      <w:r w:rsidR="00EA75E5">
        <w:rPr>
          <w:rFonts w:eastAsia="맑은 고딕" w:hint="eastAsia"/>
          <w:lang w:eastAsia="ko-KR"/>
        </w:rPr>
        <w:t>For comparison, we also evaluate the performance of polar code when random punctu</w:t>
      </w:r>
      <w:r w:rsidR="002D7F41">
        <w:rPr>
          <w:rFonts w:eastAsia="맑은 고딕" w:hint="eastAsia"/>
          <w:lang w:eastAsia="ko-KR"/>
        </w:rPr>
        <w:t>ring is assumed in rate matching.</w:t>
      </w:r>
      <w:r w:rsidR="00EA75E5">
        <w:rPr>
          <w:rFonts w:eastAsia="맑은 고딕" w:hint="eastAsia"/>
          <w:lang w:eastAsia="ko-KR"/>
        </w:rPr>
        <w:t xml:space="preserve"> </w:t>
      </w:r>
    </w:p>
    <w:p w:rsidR="0092129B" w:rsidRDefault="00DC19AC" w:rsidP="00DC19AC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1 </w:t>
      </w:r>
      <w:r w:rsidR="0092129B">
        <w:rPr>
          <w:rFonts w:eastAsia="맑은 고딕" w:hint="eastAsia"/>
          <w:lang w:eastAsia="ko-KR"/>
        </w:rPr>
        <w:t>Evaluation assumptions</w:t>
      </w:r>
      <w:r>
        <w:rPr>
          <w:rFonts w:eastAsia="맑은 고딕" w:hint="eastAsia"/>
          <w:lang w:eastAsia="ko-KR"/>
        </w:rPr>
        <w:t>.</w:t>
      </w:r>
    </w:p>
    <w:tbl>
      <w:tblPr>
        <w:tblStyle w:val="a7"/>
        <w:tblW w:w="0" w:type="auto"/>
        <w:tblInd w:w="1951" w:type="dxa"/>
        <w:tblLook w:val="04A0" w:firstRow="1" w:lastRow="0" w:firstColumn="1" w:lastColumn="0" w:noHBand="0" w:noVBand="1"/>
      </w:tblPr>
      <w:tblGrid>
        <w:gridCol w:w="3686"/>
        <w:gridCol w:w="3402"/>
      </w:tblGrid>
      <w:tr w:rsidR="00DC19AC" w:rsidTr="002D7F41">
        <w:tc>
          <w:tcPr>
            <w:tcW w:w="3686" w:type="dxa"/>
          </w:tcPr>
          <w:p w:rsidR="00DC19AC" w:rsidRDefault="00DC19AC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Channel</w:t>
            </w:r>
          </w:p>
        </w:tc>
        <w:tc>
          <w:tcPr>
            <w:tcW w:w="3402" w:type="dxa"/>
          </w:tcPr>
          <w:p w:rsidR="00DC19AC" w:rsidRDefault="00DC19AC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AWGN</w:t>
            </w:r>
          </w:p>
        </w:tc>
      </w:tr>
      <w:tr w:rsidR="00DC19AC" w:rsidTr="002D7F41">
        <w:tc>
          <w:tcPr>
            <w:tcW w:w="3686" w:type="dxa"/>
          </w:tcPr>
          <w:p w:rsidR="00DC19AC" w:rsidRDefault="00DC19AC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Information block size</w:t>
            </w:r>
            <w:r w:rsidR="00DE7BC5">
              <w:rPr>
                <w:rFonts w:eastAsia="맑은 고딕" w:hint="eastAsia"/>
                <w:lang w:eastAsia="ko-KR"/>
              </w:rPr>
              <w:t xml:space="preserve"> including CRC bits</w:t>
            </w:r>
          </w:p>
        </w:tc>
        <w:tc>
          <w:tcPr>
            <w:tcW w:w="3402" w:type="dxa"/>
          </w:tcPr>
          <w:p w:rsidR="00DC19AC" w:rsidRDefault="002B0E29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170</w:t>
            </w:r>
          </w:p>
        </w:tc>
      </w:tr>
      <w:tr w:rsidR="00DC19AC" w:rsidTr="002D7F41">
        <w:tc>
          <w:tcPr>
            <w:tcW w:w="3686" w:type="dxa"/>
          </w:tcPr>
          <w:p w:rsidR="00DC19AC" w:rsidRDefault="00DC19AC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Modulation</w:t>
            </w:r>
          </w:p>
        </w:tc>
        <w:tc>
          <w:tcPr>
            <w:tcW w:w="3402" w:type="dxa"/>
          </w:tcPr>
          <w:p w:rsidR="00DC19AC" w:rsidRDefault="00DC19AC" w:rsidP="002B0E29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QPSK</w:t>
            </w:r>
          </w:p>
        </w:tc>
      </w:tr>
      <w:tr w:rsidR="00DC19AC" w:rsidTr="002D7F41">
        <w:tc>
          <w:tcPr>
            <w:tcW w:w="3686" w:type="dxa"/>
          </w:tcPr>
          <w:p w:rsidR="00DC19AC" w:rsidRDefault="00DC19AC" w:rsidP="00735BA4">
            <w:pPr>
              <w:ind w:left="0" w:firstLine="0"/>
              <w:rPr>
                <w:rFonts w:eastAsia="맑은 고딕"/>
                <w:lang w:eastAsia="ko-KR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Code</w:t>
            </w:r>
            <w:r w:rsidR="00782FC5">
              <w:rPr>
                <w:rFonts w:eastAsia="맑은 고딕" w:hint="eastAsia"/>
                <w:lang w:eastAsia="ko-KR"/>
              </w:rPr>
              <w:t>word</w:t>
            </w:r>
            <w:proofErr w:type="spellEnd"/>
            <w:r w:rsidR="00782FC5">
              <w:rPr>
                <w:rFonts w:eastAsia="맑은 고딕" w:hint="eastAsia"/>
                <w:lang w:eastAsia="ko-KR"/>
              </w:rPr>
              <w:t xml:space="preserve"> length</w:t>
            </w:r>
          </w:p>
        </w:tc>
        <w:tc>
          <w:tcPr>
            <w:tcW w:w="3402" w:type="dxa"/>
          </w:tcPr>
          <w:p w:rsidR="00DC19AC" w:rsidRDefault="00DE61F9" w:rsidP="00FA261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384 </w:t>
            </w:r>
            <w:r w:rsidR="002D7F41">
              <w:rPr>
                <w:rFonts w:eastAsia="맑은 고딕" w:hint="eastAsia"/>
                <w:lang w:eastAsia="ko-KR"/>
              </w:rPr>
              <w:t>punctured from 512</w:t>
            </w:r>
          </w:p>
        </w:tc>
      </w:tr>
      <w:tr w:rsidR="00DC19AC" w:rsidTr="002D7F41">
        <w:tc>
          <w:tcPr>
            <w:tcW w:w="3686" w:type="dxa"/>
          </w:tcPr>
          <w:p w:rsidR="00DC19AC" w:rsidRDefault="00DC19AC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Decoding algorithm</w:t>
            </w:r>
          </w:p>
        </w:tc>
        <w:tc>
          <w:tcPr>
            <w:tcW w:w="3402" w:type="dxa"/>
          </w:tcPr>
          <w:p w:rsidR="00DC19AC" w:rsidRDefault="00782FC5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List decoding </w:t>
            </w:r>
          </w:p>
        </w:tc>
      </w:tr>
      <w:tr w:rsidR="002D7F41" w:rsidTr="002D7F41">
        <w:tc>
          <w:tcPr>
            <w:tcW w:w="3686" w:type="dxa"/>
          </w:tcPr>
          <w:p w:rsidR="002D7F41" w:rsidRDefault="002D7F41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Puncturing pattern</w:t>
            </w:r>
          </w:p>
        </w:tc>
        <w:tc>
          <w:tcPr>
            <w:tcW w:w="3402" w:type="dxa"/>
          </w:tcPr>
          <w:p w:rsidR="002D7F41" w:rsidRDefault="002D7F41" w:rsidP="00735BA4">
            <w:pPr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QUP, random puncturing</w:t>
            </w:r>
          </w:p>
        </w:tc>
      </w:tr>
    </w:tbl>
    <w:p w:rsidR="0092129B" w:rsidRDefault="0092129B" w:rsidP="00735BA4">
      <w:pPr>
        <w:ind w:left="142" w:firstLine="425"/>
        <w:rPr>
          <w:rFonts w:eastAsia="맑은 고딕"/>
          <w:lang w:eastAsia="ko-KR"/>
        </w:rPr>
      </w:pPr>
    </w:p>
    <w:p w:rsidR="00341773" w:rsidRDefault="007831D2" w:rsidP="00FA2614">
      <w:pPr>
        <w:ind w:left="142" w:firstLine="425"/>
        <w:jc w:val="center"/>
        <w:rPr>
          <w:rFonts w:eastAsia="맑은 고딕"/>
          <w:lang w:eastAsia="ko-KR"/>
        </w:rPr>
      </w:pPr>
      <w:r w:rsidRPr="007831D2">
        <w:drawing>
          <wp:inline distT="0" distB="0" distL="0" distR="0" wp14:anchorId="670DA818" wp14:editId="11F67F6E">
            <wp:extent cx="5148943" cy="30099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847" cy="3011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773" w:rsidRDefault="00341773" w:rsidP="00341773">
      <w:pPr>
        <w:ind w:left="142" w:firstLine="425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1 Performance of polar code considering rate matching (QUP and random puncturing).</w:t>
      </w:r>
    </w:p>
    <w:p w:rsidR="00341773" w:rsidRDefault="00341773" w:rsidP="00735BA4">
      <w:pPr>
        <w:ind w:left="142" w:firstLine="42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The evaluation results are shown in figure 1. </w:t>
      </w:r>
      <w:r w:rsidR="00FA2614">
        <w:rPr>
          <w:rFonts w:eastAsia="맑은 고딕" w:hint="eastAsia"/>
          <w:lang w:eastAsia="ko-KR"/>
        </w:rPr>
        <w:t>As can be seen in figure 1, the performance difference between QUP and</w:t>
      </w:r>
      <w:r w:rsidR="002E509B">
        <w:rPr>
          <w:rFonts w:eastAsia="맑은 고딕" w:hint="eastAsia"/>
          <w:lang w:eastAsia="ko-KR"/>
        </w:rPr>
        <w:t xml:space="preserve"> random puncturing is not so significant</w:t>
      </w:r>
      <w:r w:rsidR="00FA2614">
        <w:rPr>
          <w:rFonts w:eastAsia="맑은 고딕" w:hint="eastAsia"/>
          <w:lang w:eastAsia="ko-KR"/>
        </w:rPr>
        <w:t xml:space="preserve">. However, performance of QUP becomes poor when the amount of puncturing is large and list size is 1. </w:t>
      </w:r>
    </w:p>
    <w:p w:rsidR="00341773" w:rsidRPr="00FA2614" w:rsidRDefault="00341773" w:rsidP="00735BA4">
      <w:pPr>
        <w:ind w:left="142" w:firstLine="425"/>
        <w:rPr>
          <w:rFonts w:eastAsia="맑은 고딕"/>
          <w:b/>
          <w:lang w:eastAsia="ko-KR"/>
        </w:rPr>
      </w:pPr>
      <w:r w:rsidRPr="00FA2614">
        <w:rPr>
          <w:rFonts w:eastAsia="맑은 고딕" w:hint="eastAsia"/>
          <w:b/>
          <w:lang w:eastAsia="ko-KR"/>
        </w:rPr>
        <w:t xml:space="preserve">Observation 1: </w:t>
      </w:r>
      <w:r w:rsidR="00FA2614" w:rsidRPr="00FA2614">
        <w:rPr>
          <w:rFonts w:eastAsia="맑은 고딕" w:hint="eastAsia"/>
          <w:b/>
          <w:lang w:eastAsia="ko-KR"/>
        </w:rPr>
        <w:t xml:space="preserve">Random puncturing and QUP shows similar performance except list size of 1. QUP performance becomes poor when </w:t>
      </w:r>
      <w:r w:rsidR="00FA2614" w:rsidRPr="00FA2614">
        <w:rPr>
          <w:rFonts w:eastAsia="맑은 고딕" w:hint="eastAsia"/>
          <w:b/>
          <w:lang w:eastAsia="ko-KR"/>
        </w:rPr>
        <w:t xml:space="preserve">the amount of puncturing is large and list size is 1. </w:t>
      </w:r>
      <w:r w:rsidR="00FA2614" w:rsidRPr="00FA2614">
        <w:rPr>
          <w:rFonts w:eastAsia="맑은 고딕" w:hint="eastAsia"/>
          <w:b/>
          <w:lang w:eastAsia="ko-KR"/>
        </w:rPr>
        <w:t xml:space="preserve"> </w:t>
      </w:r>
    </w:p>
    <w:p w:rsidR="001F0458" w:rsidRDefault="00341773" w:rsidP="00735BA4">
      <w:pPr>
        <w:ind w:left="142" w:firstLine="425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addition, </w:t>
      </w:r>
      <w:r w:rsidR="00F7455D">
        <w:rPr>
          <w:rFonts w:eastAsia="맑은 고딕" w:hint="eastAsia"/>
          <w:lang w:eastAsia="ko-KR"/>
        </w:rPr>
        <w:t>t</w:t>
      </w:r>
      <w:r>
        <w:rPr>
          <w:rFonts w:eastAsia="맑은 고딕" w:hint="eastAsia"/>
          <w:lang w:eastAsia="ko-KR"/>
        </w:rPr>
        <w:t>he puncturing may impact the channel polarization property and may result in performance degradation</w:t>
      </w:r>
      <w:r w:rsidR="00A85F64">
        <w:rPr>
          <w:rFonts w:eastAsia="맑은 고딕" w:hint="eastAsia"/>
          <w:lang w:eastAsia="ko-KR"/>
        </w:rPr>
        <w:t xml:space="preserve"> when comparing with performance without puncturing</w:t>
      </w:r>
      <w:r>
        <w:rPr>
          <w:rFonts w:eastAsia="맑은 고딕" w:hint="eastAsia"/>
          <w:lang w:eastAsia="ko-KR"/>
        </w:rPr>
        <w:t>.</w:t>
      </w:r>
      <w:r w:rsidR="001E1E45">
        <w:rPr>
          <w:rFonts w:eastAsia="맑은 고딕" w:hint="eastAsia"/>
          <w:lang w:eastAsia="ko-KR"/>
        </w:rPr>
        <w:t xml:space="preserve"> In this evaluation,</w:t>
      </w:r>
      <w:r w:rsidR="00F7455D">
        <w:rPr>
          <w:rFonts w:eastAsia="맑은 고딕" w:hint="eastAsia"/>
          <w:lang w:eastAsia="ko-KR"/>
        </w:rPr>
        <w:t xml:space="preserve"> (3</w:t>
      </w:r>
      <w:r w:rsidR="00DE61F9">
        <w:rPr>
          <w:rFonts w:eastAsia="맑은 고딕" w:hint="eastAsia"/>
          <w:lang w:eastAsia="ko-KR"/>
        </w:rPr>
        <w:t>84</w:t>
      </w:r>
      <w:r w:rsidR="00F7455D">
        <w:rPr>
          <w:rFonts w:eastAsia="맑은 고딕" w:hint="eastAsia"/>
          <w:lang w:eastAsia="ko-KR"/>
        </w:rPr>
        <w:t xml:space="preserve">, 170) polar code obtained by random puncturing (512, </w:t>
      </w:r>
      <w:r w:rsidR="001E1E45">
        <w:rPr>
          <w:rFonts w:eastAsia="맑은 고딕" w:hint="eastAsia"/>
          <w:lang w:eastAsia="ko-KR"/>
        </w:rPr>
        <w:t>170</w:t>
      </w:r>
      <w:r w:rsidR="00F7455D">
        <w:rPr>
          <w:rFonts w:eastAsia="맑은 고딕" w:hint="eastAsia"/>
          <w:lang w:eastAsia="ko-KR"/>
        </w:rPr>
        <w:t>)</w:t>
      </w:r>
      <w:r w:rsidR="001E1E45">
        <w:rPr>
          <w:rFonts w:eastAsia="맑은 고딕" w:hint="eastAsia"/>
          <w:lang w:eastAsia="ko-KR"/>
        </w:rPr>
        <w:t>. In addition (512, 227)</w:t>
      </w:r>
      <w:r w:rsidR="00F7455D">
        <w:rPr>
          <w:rFonts w:eastAsia="맑은 고딕" w:hint="eastAsia"/>
          <w:lang w:eastAsia="ko-KR"/>
        </w:rPr>
        <w:t xml:space="preserve"> and (256, 1</w:t>
      </w:r>
      <w:r w:rsidR="00DE61F9">
        <w:rPr>
          <w:rFonts w:eastAsia="맑은 고딕" w:hint="eastAsia"/>
          <w:lang w:eastAsia="ko-KR"/>
        </w:rPr>
        <w:t>13)</w:t>
      </w:r>
      <w:r w:rsidR="00F7455D">
        <w:rPr>
          <w:rFonts w:eastAsia="맑은 고딕" w:hint="eastAsia"/>
          <w:lang w:eastAsia="ko-KR"/>
        </w:rPr>
        <w:t xml:space="preserve"> without puncturi</w:t>
      </w:r>
      <w:r w:rsidR="001E1E45">
        <w:rPr>
          <w:rFonts w:eastAsia="맑은 고딕" w:hint="eastAsia"/>
          <w:lang w:eastAsia="ko-KR"/>
        </w:rPr>
        <w:t>ng are considered for comparison</w:t>
      </w:r>
      <w:r w:rsidR="00F7455D">
        <w:rPr>
          <w:rFonts w:eastAsia="맑은 고딕" w:hint="eastAsia"/>
          <w:lang w:eastAsia="ko-KR"/>
        </w:rPr>
        <w:t xml:space="preserve">. </w:t>
      </w:r>
      <w:r w:rsidR="00FA2614">
        <w:rPr>
          <w:rFonts w:eastAsia="맑은 고딕" w:hint="eastAsia"/>
          <w:lang w:eastAsia="ko-KR"/>
        </w:rPr>
        <w:t>Note that 384 is the median number between 256 and 512</w:t>
      </w:r>
      <w:r w:rsidR="00114329">
        <w:rPr>
          <w:rFonts w:eastAsia="맑은 고딕" w:hint="eastAsia"/>
          <w:lang w:eastAsia="ko-KR"/>
        </w:rPr>
        <w:t>, which implies the amount of puncturing and repetition is same</w:t>
      </w:r>
      <w:r w:rsidR="00FA2614">
        <w:rPr>
          <w:rFonts w:eastAsia="맑은 고딕" w:hint="eastAsia"/>
          <w:lang w:eastAsia="ko-KR"/>
        </w:rPr>
        <w:t xml:space="preserve">. </w:t>
      </w:r>
      <w:r w:rsidR="002E509B">
        <w:rPr>
          <w:rFonts w:eastAsia="맑은 고딕" w:hint="eastAsia"/>
          <w:lang w:eastAsia="ko-KR"/>
        </w:rPr>
        <w:t xml:space="preserve">Two polar codes have the </w:t>
      </w:r>
      <w:r w:rsidR="00F7455D">
        <w:rPr>
          <w:rFonts w:eastAsia="맑은 고딕" w:hint="eastAsia"/>
          <w:lang w:eastAsia="ko-KR"/>
        </w:rPr>
        <w:t xml:space="preserve">same code rate, </w:t>
      </w:r>
      <w:r w:rsidR="00DE61F9">
        <w:rPr>
          <w:rFonts w:eastAsia="맑은 고딕" w:hint="eastAsia"/>
          <w:lang w:eastAsia="ko-KR"/>
        </w:rPr>
        <w:t>227</w:t>
      </w:r>
      <w:r w:rsidR="00F7455D">
        <w:rPr>
          <w:rFonts w:eastAsia="맑은 고딕" w:hint="eastAsia"/>
          <w:lang w:eastAsia="ko-KR"/>
        </w:rPr>
        <w:t>/512=1</w:t>
      </w:r>
      <w:r w:rsidR="00DE61F9">
        <w:rPr>
          <w:rFonts w:eastAsia="맑은 고딕" w:hint="eastAsia"/>
          <w:lang w:eastAsia="ko-KR"/>
        </w:rPr>
        <w:t>13</w:t>
      </w:r>
      <w:r w:rsidR="00F7455D">
        <w:rPr>
          <w:rFonts w:eastAsia="맑은 고딕" w:hint="eastAsia"/>
          <w:lang w:eastAsia="ko-KR"/>
        </w:rPr>
        <w:t>/256</w:t>
      </w:r>
      <w:r w:rsidR="00E86620">
        <w:rPr>
          <w:rFonts w:eastAsia="맑은 고딕" w:hint="eastAsia"/>
          <w:lang w:eastAsia="ko-KR"/>
        </w:rPr>
        <w:t>=170/384</w:t>
      </w:r>
      <w:r w:rsidR="00F7455D">
        <w:rPr>
          <w:rFonts w:eastAsia="맑은 고딕" w:hint="eastAsia"/>
          <w:lang w:eastAsia="ko-KR"/>
        </w:rPr>
        <w:t>=0.</w:t>
      </w:r>
      <w:r w:rsidR="00DE61F9">
        <w:rPr>
          <w:rFonts w:eastAsia="맑은 고딕" w:hint="eastAsia"/>
          <w:lang w:eastAsia="ko-KR"/>
        </w:rPr>
        <w:t>443</w:t>
      </w:r>
      <w:r w:rsidR="00F7455D">
        <w:rPr>
          <w:rFonts w:eastAsia="맑은 고딕" w:hint="eastAsia"/>
          <w:lang w:eastAsia="ko-KR"/>
        </w:rPr>
        <w:t xml:space="preserve">. </w:t>
      </w:r>
      <w:r w:rsidR="00A85F64">
        <w:rPr>
          <w:rFonts w:eastAsia="맑은 고딕" w:hint="eastAsia"/>
          <w:lang w:eastAsia="ko-KR"/>
        </w:rPr>
        <w:t xml:space="preserve">We use the same assumptions in table 1 except </w:t>
      </w:r>
      <w:r w:rsidR="00C56ED7">
        <w:rPr>
          <w:rFonts w:eastAsia="맑은 고딕" w:hint="eastAsia"/>
          <w:lang w:eastAsia="ko-KR"/>
        </w:rPr>
        <w:t xml:space="preserve">information size and </w:t>
      </w:r>
      <w:proofErr w:type="spellStart"/>
      <w:r w:rsidR="00A85F64">
        <w:rPr>
          <w:rFonts w:eastAsia="맑은 고딕" w:hint="eastAsia"/>
          <w:lang w:eastAsia="ko-KR"/>
        </w:rPr>
        <w:t>codeword</w:t>
      </w:r>
      <w:proofErr w:type="spellEnd"/>
      <w:r w:rsidR="00A85F64">
        <w:rPr>
          <w:rFonts w:eastAsia="맑은 고딕" w:hint="eastAsia"/>
          <w:lang w:eastAsia="ko-KR"/>
        </w:rPr>
        <w:t xml:space="preserve"> length. </w:t>
      </w:r>
      <w:r w:rsidR="00F7455D">
        <w:rPr>
          <w:rFonts w:eastAsia="맑은 고딕" w:hint="eastAsia"/>
          <w:lang w:eastAsia="ko-KR"/>
        </w:rPr>
        <w:t xml:space="preserve">The performance comparison is shown in figure 2. </w:t>
      </w:r>
      <w:r w:rsidR="00A85F64">
        <w:rPr>
          <w:rFonts w:eastAsia="맑은 고딕" w:hint="eastAsia"/>
          <w:lang w:eastAsia="ko-KR"/>
        </w:rPr>
        <w:t>Unlike the performance of turbo code, the performance of polar code may be sensitiv</w:t>
      </w:r>
      <w:r w:rsidR="001F0458">
        <w:rPr>
          <w:rFonts w:eastAsia="맑은 고딕" w:hint="eastAsia"/>
          <w:lang w:eastAsia="ko-KR"/>
        </w:rPr>
        <w:t xml:space="preserve">e to the </w:t>
      </w:r>
      <w:r w:rsidR="001E1E45">
        <w:rPr>
          <w:rFonts w:eastAsia="맑은 고딕" w:hint="eastAsia"/>
          <w:lang w:eastAsia="ko-KR"/>
        </w:rPr>
        <w:t>amount of puncturing</w:t>
      </w:r>
      <w:r w:rsidR="001F0458">
        <w:rPr>
          <w:rFonts w:eastAsia="맑은 고딕" w:hint="eastAsia"/>
          <w:lang w:eastAsia="ko-KR"/>
        </w:rPr>
        <w:t xml:space="preserve">. </w:t>
      </w:r>
      <w:r w:rsidR="00DE61F9">
        <w:rPr>
          <w:rFonts w:eastAsia="맑은 고딕" w:hint="eastAsia"/>
          <w:lang w:eastAsia="ko-KR"/>
        </w:rPr>
        <w:t xml:space="preserve">As can be seen in figure </w:t>
      </w:r>
      <w:r w:rsidR="001E1E45">
        <w:rPr>
          <w:rFonts w:eastAsia="맑은 고딕" w:hint="eastAsia"/>
          <w:lang w:eastAsia="ko-KR"/>
        </w:rPr>
        <w:t>2</w:t>
      </w:r>
      <w:r w:rsidR="00DE61F9">
        <w:rPr>
          <w:rFonts w:eastAsia="맑은 고딕" w:hint="eastAsia"/>
          <w:lang w:eastAsia="ko-KR"/>
        </w:rPr>
        <w:t xml:space="preserve">, the </w:t>
      </w:r>
      <w:r w:rsidR="001E1E45">
        <w:rPr>
          <w:rFonts w:eastAsia="맑은 고딕" w:hint="eastAsia"/>
          <w:lang w:eastAsia="ko-KR"/>
        </w:rPr>
        <w:t xml:space="preserve">performance degradation by puncturing is about 0.6 dB assuming list size of 32 even for the same code rate. The performance gap becomes larger </w:t>
      </w:r>
      <w:r w:rsidR="00BC281E">
        <w:rPr>
          <w:rFonts w:eastAsia="맑은 고딕" w:hint="eastAsia"/>
          <w:lang w:eastAsia="ko-KR"/>
        </w:rPr>
        <w:t xml:space="preserve">when </w:t>
      </w:r>
      <w:r w:rsidR="001E1E45">
        <w:rPr>
          <w:rFonts w:eastAsia="맑은 고딕" w:hint="eastAsia"/>
          <w:lang w:eastAsia="ko-KR"/>
        </w:rPr>
        <w:t>list size</w:t>
      </w:r>
      <w:r w:rsidR="00BC281E">
        <w:rPr>
          <w:rFonts w:eastAsia="맑은 고딕" w:hint="eastAsia"/>
          <w:lang w:eastAsia="ko-KR"/>
        </w:rPr>
        <w:t xml:space="preserve"> </w:t>
      </w:r>
      <w:proofErr w:type="spellStart"/>
      <w:r w:rsidR="00BC281E">
        <w:rPr>
          <w:rFonts w:eastAsia="맑은 고딕" w:hint="eastAsia"/>
          <w:lang w:eastAsia="ko-KR"/>
        </w:rPr>
        <w:t>increses</w:t>
      </w:r>
      <w:proofErr w:type="spellEnd"/>
      <w:r w:rsidR="001E1E45">
        <w:rPr>
          <w:rFonts w:eastAsia="맑은 고딕" w:hint="eastAsia"/>
          <w:lang w:eastAsia="ko-KR"/>
        </w:rPr>
        <w:t xml:space="preserve">. </w:t>
      </w:r>
      <w:r w:rsidR="001F0458" w:rsidRPr="001E1E45">
        <w:rPr>
          <w:rFonts w:eastAsia="맑은 고딕" w:hint="eastAsia"/>
          <w:lang w:eastAsia="ko-KR"/>
        </w:rPr>
        <w:t xml:space="preserve">That is, polar code obtained </w:t>
      </w:r>
      <w:r w:rsidR="001F0458" w:rsidRPr="001E1E45">
        <w:rPr>
          <w:rFonts w:eastAsia="맑은 고딕"/>
          <w:lang w:eastAsia="ko-KR"/>
        </w:rPr>
        <w:t>without</w:t>
      </w:r>
      <w:r w:rsidR="001F0458" w:rsidRPr="001E1E45">
        <w:rPr>
          <w:rFonts w:eastAsia="맑은 고딕" w:hint="eastAsia"/>
          <w:lang w:eastAsia="ko-KR"/>
        </w:rPr>
        <w:t xml:space="preserve"> puncturing shows better performance than that obtained by puncturing for a given code rate. </w:t>
      </w:r>
    </w:p>
    <w:p w:rsidR="001E1E45" w:rsidRPr="001E1E45" w:rsidRDefault="001E1E45" w:rsidP="00735BA4">
      <w:pPr>
        <w:ind w:left="142" w:firstLine="425"/>
        <w:rPr>
          <w:rFonts w:eastAsia="맑은 고딕"/>
          <w:b/>
          <w:lang w:eastAsia="ko-KR"/>
        </w:rPr>
      </w:pPr>
      <w:r w:rsidRPr="001E1E45">
        <w:rPr>
          <w:rFonts w:eastAsia="맑은 고딕" w:hint="eastAsia"/>
          <w:b/>
          <w:lang w:eastAsia="ko-KR"/>
        </w:rPr>
        <w:t>Observation 2: The polar code performance is dependent on the amount of puncturing for a given code rate.</w:t>
      </w:r>
    </w:p>
    <w:p w:rsidR="001F0458" w:rsidRDefault="00DE61F9" w:rsidP="00FA2614">
      <w:pPr>
        <w:ind w:left="142" w:firstLine="425"/>
        <w:jc w:val="center"/>
        <w:rPr>
          <w:rFonts w:eastAsia="맑은 고딕"/>
          <w:lang w:eastAsia="ko-KR"/>
        </w:rPr>
      </w:pPr>
      <w:r w:rsidRPr="00DE61F9">
        <w:rPr>
          <w:noProof/>
          <w:lang w:val="en-US" w:eastAsia="ko-KR"/>
        </w:rPr>
        <w:drawing>
          <wp:inline distT="0" distB="0" distL="0" distR="0" wp14:anchorId="342D9584" wp14:editId="53CDA7AB">
            <wp:extent cx="5442857" cy="3260271"/>
            <wp:effectExtent l="0" t="0" r="571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956" cy="326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9D7" w:rsidRPr="001E1E45" w:rsidRDefault="001F0458" w:rsidP="001E1E45">
      <w:pPr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2 Performance </w:t>
      </w:r>
      <w:proofErr w:type="gramStart"/>
      <w:r>
        <w:rPr>
          <w:rFonts w:eastAsia="맑은 고딕" w:hint="eastAsia"/>
          <w:lang w:eastAsia="ko-KR"/>
        </w:rPr>
        <w:t>comparison</w:t>
      </w:r>
      <w:proofErr w:type="gramEnd"/>
      <w:r>
        <w:rPr>
          <w:rFonts w:eastAsia="맑은 고딕" w:hint="eastAsia"/>
          <w:lang w:eastAsia="ko-KR"/>
        </w:rPr>
        <w:t xml:space="preserve"> of polar codes with and without puncturing.</w:t>
      </w:r>
    </w:p>
    <w:p w:rsidR="00C67C59" w:rsidRPr="00822F34" w:rsidRDefault="00CA2C57" w:rsidP="00C67C59">
      <w:pPr>
        <w:ind w:left="0" w:firstLine="0"/>
        <w:rPr>
          <w:rFonts w:eastAsia="맑은 고딕"/>
          <w:lang w:eastAsia="ko-KR"/>
        </w:rPr>
      </w:pPr>
      <w:r w:rsidRPr="00822F34">
        <w:rPr>
          <w:rFonts w:eastAsia="맑은 고딕" w:hint="eastAsia"/>
          <w:lang w:eastAsia="ko-KR"/>
        </w:rPr>
        <w:t>:</w:t>
      </w:r>
    </w:p>
    <w:p w:rsidR="00F94D93" w:rsidRPr="00983635" w:rsidRDefault="00B403EA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C</w:t>
      </w:r>
      <w:r w:rsidR="00F94D93" w:rsidRPr="00983635">
        <w:rPr>
          <w:rFonts w:eastAsia="바탕" w:hint="eastAsia"/>
          <w:b/>
          <w:lang w:eastAsia="ko-KR"/>
        </w:rPr>
        <w:t>onclusions</w:t>
      </w:r>
    </w:p>
    <w:p w:rsidR="007523FC" w:rsidRPr="001E1E45" w:rsidRDefault="001E1E45" w:rsidP="001E1E45">
      <w:pPr>
        <w:ind w:left="100" w:firstLine="0"/>
        <w:rPr>
          <w:rFonts w:eastAsia="바탕"/>
          <w:lang w:eastAsia="ko-KR"/>
        </w:rPr>
      </w:pPr>
      <w:r w:rsidRPr="001E1E45">
        <w:rPr>
          <w:rFonts w:eastAsia="바탕" w:hint="eastAsia"/>
          <w:lang w:eastAsia="ko-KR"/>
        </w:rPr>
        <w:t>We discuss the puncturing aspects of polar code. We have following observations:</w:t>
      </w:r>
    </w:p>
    <w:p w:rsidR="001E1E45" w:rsidRDefault="00FC7A26" w:rsidP="001E1E45">
      <w:pPr>
        <w:ind w:left="100" w:firstLine="0"/>
        <w:rPr>
          <w:rFonts w:eastAsia="맑은 고딕" w:hint="eastAsia"/>
          <w:b/>
          <w:lang w:eastAsia="ko-KR"/>
        </w:rPr>
      </w:pPr>
      <w:r w:rsidRPr="00FA2614">
        <w:rPr>
          <w:rFonts w:eastAsia="맑은 고딕" w:hint="eastAsia"/>
          <w:b/>
          <w:lang w:eastAsia="ko-KR"/>
        </w:rPr>
        <w:t>Observation 1: Random puncturing and QUP shows similar performance except list size of 1. QUP performance becomes poor when the amount of puncturing is large and list size is 1.</w:t>
      </w:r>
    </w:p>
    <w:p w:rsidR="00FC7A26" w:rsidRPr="001E1E45" w:rsidRDefault="00FC7A26" w:rsidP="0080057A">
      <w:pPr>
        <w:ind w:left="100" w:firstLine="0"/>
        <w:rPr>
          <w:rFonts w:eastAsia="맑은 고딕"/>
          <w:b/>
          <w:lang w:eastAsia="ko-KR"/>
        </w:rPr>
      </w:pPr>
      <w:bookmarkStart w:id="3" w:name="_GoBack"/>
      <w:bookmarkEnd w:id="3"/>
      <w:r w:rsidRPr="001E1E45">
        <w:rPr>
          <w:rFonts w:eastAsia="맑은 고딕" w:hint="eastAsia"/>
          <w:b/>
          <w:lang w:eastAsia="ko-KR"/>
        </w:rPr>
        <w:t>Observation 2: The polar code performance is dependent on the amount of puncturing for a given code rate.</w:t>
      </w:r>
    </w:p>
    <w:p w:rsidR="00FC7A26" w:rsidRPr="00FC7A26" w:rsidRDefault="00FC7A26" w:rsidP="001E1E45">
      <w:pPr>
        <w:ind w:left="100" w:firstLine="0"/>
        <w:rPr>
          <w:rFonts w:eastAsia="바탕"/>
          <w:sz w:val="22"/>
          <w:szCs w:val="22"/>
          <w:lang w:eastAsia="ko-KR"/>
        </w:rPr>
      </w:pPr>
    </w:p>
    <w:p w:rsidR="00B543E0" w:rsidRPr="007036D8" w:rsidRDefault="00B543E0" w:rsidP="00375BA4">
      <w:pPr>
        <w:pStyle w:val="1"/>
        <w:numPr>
          <w:ilvl w:val="0"/>
          <w:numId w:val="2"/>
        </w:numPr>
        <w:spacing w:before="180"/>
        <w:ind w:left="0" w:firstLineChars="50" w:firstLine="137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4334B8" w:rsidRPr="00B46DBB" w:rsidRDefault="006C3C0D" w:rsidP="002B0E29">
      <w:pPr>
        <w:ind w:left="0" w:firstLineChars="50" w:firstLine="100"/>
        <w:rPr>
          <w:rFonts w:eastAsia="맑은 고딕"/>
          <w:lang w:eastAsia="ko-KR"/>
        </w:rPr>
      </w:pPr>
      <w:r w:rsidRPr="00B46DBB">
        <w:rPr>
          <w:rFonts w:eastAsia="맑은 고딕" w:hint="eastAsia"/>
          <w:lang w:eastAsia="ko-KR"/>
        </w:rPr>
        <w:t>[1]</w:t>
      </w:r>
      <w:r w:rsidR="004334B8" w:rsidRPr="00B46DBB">
        <w:rPr>
          <w:rFonts w:eastAsia="맑은 고딕" w:hint="eastAsia"/>
          <w:lang w:eastAsia="ko-KR"/>
        </w:rPr>
        <w:t xml:space="preserve"> RAN1#84 </w:t>
      </w:r>
      <w:proofErr w:type="spellStart"/>
      <w:r w:rsidR="004334B8" w:rsidRPr="00B46DBB">
        <w:rPr>
          <w:rFonts w:eastAsia="맑은 고딕" w:hint="eastAsia"/>
          <w:lang w:eastAsia="ko-KR"/>
        </w:rPr>
        <w:t>bis</w:t>
      </w:r>
      <w:proofErr w:type="spellEnd"/>
      <w:r w:rsidR="004334B8" w:rsidRPr="00B46DBB">
        <w:rPr>
          <w:rFonts w:eastAsia="맑은 고딕" w:hint="eastAsia"/>
          <w:lang w:eastAsia="ko-KR"/>
        </w:rPr>
        <w:t xml:space="preserve"> Chairman</w:t>
      </w:r>
      <w:r w:rsidR="004334B8" w:rsidRPr="00B46DBB">
        <w:rPr>
          <w:rFonts w:eastAsia="맑은 고딕"/>
          <w:lang w:eastAsia="ko-KR"/>
        </w:rPr>
        <w:t>’</w:t>
      </w:r>
      <w:r w:rsidR="004334B8" w:rsidRPr="00B46DBB">
        <w:rPr>
          <w:rFonts w:eastAsia="맑은 고딕" w:hint="eastAsia"/>
          <w:lang w:eastAsia="ko-KR"/>
        </w:rPr>
        <w:t xml:space="preserve">s notes. </w:t>
      </w:r>
      <w:r w:rsidR="00735BA4" w:rsidRPr="00B46DBB">
        <w:rPr>
          <w:rFonts w:eastAsia="맑은 고딕" w:hint="eastAsia"/>
          <w:lang w:eastAsia="ko-KR"/>
        </w:rPr>
        <w:t xml:space="preserve"> </w:t>
      </w:r>
    </w:p>
    <w:p w:rsidR="001F11FE" w:rsidRPr="00B46DBB" w:rsidRDefault="004334B8" w:rsidP="002B0E29">
      <w:pPr>
        <w:ind w:left="100" w:firstLine="0"/>
        <w:rPr>
          <w:rFonts w:eastAsia="맑은 고딕"/>
          <w:lang w:eastAsia="ko-KR"/>
        </w:rPr>
      </w:pPr>
      <w:r w:rsidRPr="00B46DBB">
        <w:rPr>
          <w:rFonts w:eastAsia="맑은 고딕" w:hint="eastAsia"/>
          <w:lang w:eastAsia="ko-KR"/>
        </w:rPr>
        <w:t xml:space="preserve">[2] </w:t>
      </w:r>
      <w:r w:rsidR="001F11FE" w:rsidRPr="00B46DBB">
        <w:rPr>
          <w:rFonts w:eastAsia="맑은 고딕"/>
          <w:lang w:eastAsia="ko-KR"/>
        </w:rPr>
        <w:t xml:space="preserve">E. </w:t>
      </w:r>
      <w:proofErr w:type="spellStart"/>
      <w:r w:rsidR="001F11FE" w:rsidRPr="00B46DBB">
        <w:rPr>
          <w:rFonts w:eastAsia="맑은 고딕"/>
          <w:lang w:eastAsia="ko-KR"/>
        </w:rPr>
        <w:t>Arikan</w:t>
      </w:r>
      <w:proofErr w:type="spellEnd"/>
      <w:r w:rsidR="001F11FE" w:rsidRPr="00B46DBB">
        <w:rPr>
          <w:rFonts w:eastAsia="맑은 고딕"/>
          <w:lang w:eastAsia="ko-KR"/>
        </w:rPr>
        <w:t>, “Channel polarization: A method for constructing capacity achieving codes for symmetric binary-input memoryless channels,” IEEE Trans. Inform. Theory, vol. 55, pp. 3051-3073, July 2009</w:t>
      </w:r>
      <w:r w:rsidR="001F11FE" w:rsidRPr="00B46DBB">
        <w:rPr>
          <w:rFonts w:eastAsia="맑은 고딕" w:hint="eastAsia"/>
          <w:lang w:eastAsia="ko-KR"/>
        </w:rPr>
        <w:t xml:space="preserve">. </w:t>
      </w:r>
    </w:p>
    <w:p w:rsidR="00003EB3" w:rsidRPr="002B0E29" w:rsidRDefault="00003EB3" w:rsidP="002B0E29">
      <w:pPr>
        <w:ind w:left="0" w:firstLineChars="50" w:firstLine="100"/>
        <w:rPr>
          <w:rFonts w:eastAsia="맑은 고딕"/>
          <w:lang w:eastAsia="ko-KR"/>
        </w:rPr>
      </w:pPr>
      <w:r w:rsidRPr="00B46DBB">
        <w:rPr>
          <w:rFonts w:eastAsia="맑은 고딕" w:hint="eastAsia"/>
          <w:lang w:eastAsia="ko-KR"/>
        </w:rPr>
        <w:t xml:space="preserve">[3] </w:t>
      </w:r>
      <w:hyperlink r:id="rId11" w:history="1">
        <w:r w:rsidRPr="002B0E29">
          <w:rPr>
            <w:rFonts w:eastAsia="맑은 고딕"/>
            <w:lang w:eastAsia="ko-KR"/>
          </w:rPr>
          <w:t>R1-164039</w:t>
        </w:r>
      </w:hyperlink>
      <w:r w:rsidR="00B46DBB" w:rsidRPr="002B0E29">
        <w:rPr>
          <w:rFonts w:eastAsia="맑은 고딕" w:hint="eastAsia"/>
          <w:lang w:eastAsia="ko-KR"/>
        </w:rPr>
        <w:t xml:space="preserve">, </w:t>
      </w:r>
      <w:r w:rsidR="00B46DBB" w:rsidRPr="002B0E29">
        <w:rPr>
          <w:rFonts w:eastAsia="맑은 고딕"/>
          <w:lang w:eastAsia="ko-KR"/>
        </w:rPr>
        <w:t>“</w:t>
      </w:r>
      <w:r w:rsidRPr="002B0E29">
        <w:rPr>
          <w:rFonts w:eastAsia="맑은 고딕"/>
          <w:lang w:eastAsia="ko-KR"/>
        </w:rPr>
        <w:t>Polar codes - encoding and decoding</w:t>
      </w:r>
      <w:r w:rsidR="00B46DBB" w:rsidRPr="002B0E29">
        <w:rPr>
          <w:rFonts w:eastAsia="맑은 고딕" w:hint="eastAsia"/>
          <w:lang w:eastAsia="ko-KR"/>
        </w:rPr>
        <w:t>,</w:t>
      </w:r>
      <w:r w:rsidR="00B46DBB" w:rsidRPr="002B0E29">
        <w:rPr>
          <w:rFonts w:eastAsia="맑은 고딕"/>
          <w:lang w:eastAsia="ko-KR"/>
        </w:rPr>
        <w:t>”</w:t>
      </w:r>
      <w:r w:rsidR="00B46DBB" w:rsidRPr="002B0E29">
        <w:rPr>
          <w:rFonts w:eastAsia="맑은 고딕" w:hint="eastAsia"/>
          <w:lang w:eastAsia="ko-KR"/>
        </w:rPr>
        <w:t xml:space="preserve"> </w:t>
      </w:r>
      <w:r w:rsidRPr="002B0E29">
        <w:rPr>
          <w:rFonts w:eastAsia="맑은 고딕"/>
          <w:lang w:eastAsia="ko-KR"/>
        </w:rPr>
        <w:t xml:space="preserve">Huawei, </w:t>
      </w:r>
      <w:proofErr w:type="spellStart"/>
      <w:r w:rsidRPr="002B0E29">
        <w:rPr>
          <w:rFonts w:eastAsia="맑은 고딕"/>
          <w:lang w:eastAsia="ko-KR"/>
        </w:rPr>
        <w:t>HiSilicon</w:t>
      </w:r>
      <w:proofErr w:type="spellEnd"/>
      <w:r w:rsidR="00B46DBB" w:rsidRPr="002B0E29">
        <w:rPr>
          <w:rFonts w:eastAsia="맑은 고딕" w:hint="eastAsia"/>
          <w:lang w:eastAsia="ko-KR"/>
        </w:rPr>
        <w:t>.</w:t>
      </w:r>
    </w:p>
    <w:p w:rsidR="002B0E29" w:rsidRPr="002B0E29" w:rsidRDefault="002B0E29" w:rsidP="002B0E29">
      <w:pPr>
        <w:ind w:left="0" w:firstLineChars="50" w:firstLine="100"/>
        <w:rPr>
          <w:rFonts w:eastAsia="맑은 고딕"/>
          <w:lang w:eastAsia="ko-KR"/>
        </w:rPr>
      </w:pPr>
      <w:r w:rsidRPr="002B0E29">
        <w:rPr>
          <w:rFonts w:eastAsia="맑은 고딕" w:hint="eastAsia"/>
          <w:lang w:eastAsia="ko-KR"/>
        </w:rPr>
        <w:t xml:space="preserve">[4] </w:t>
      </w:r>
      <w:hyperlink r:id="rId12" w:history="1">
        <w:r w:rsidRPr="002B0E29">
          <w:rPr>
            <w:rFonts w:eastAsia="맑은 고딕"/>
            <w:lang w:eastAsia="ko-KR"/>
          </w:rPr>
          <w:t>R1-164699</w:t>
        </w:r>
      </w:hyperlink>
      <w:r w:rsidRPr="002B0E29">
        <w:rPr>
          <w:rFonts w:eastAsia="맑은 고딕" w:hint="eastAsia"/>
          <w:lang w:eastAsia="ko-KR"/>
        </w:rPr>
        <w:t xml:space="preserve">, </w:t>
      </w:r>
      <w:r w:rsidRPr="002B0E29">
        <w:rPr>
          <w:rFonts w:eastAsia="맑은 고딕"/>
          <w:lang w:eastAsia="ko-KR"/>
        </w:rPr>
        <w:t>“Polar code design overview</w:t>
      </w:r>
      <w:r w:rsidRPr="002B0E29">
        <w:rPr>
          <w:rFonts w:eastAsia="맑은 고딕" w:hint="eastAsia"/>
          <w:lang w:eastAsia="ko-KR"/>
        </w:rPr>
        <w:t>,</w:t>
      </w:r>
      <w:r w:rsidRPr="002B0E29">
        <w:rPr>
          <w:rFonts w:eastAsia="맑은 고딕"/>
          <w:lang w:eastAsia="ko-KR"/>
        </w:rPr>
        <w:t>”</w:t>
      </w:r>
      <w:r w:rsidRPr="002B0E29">
        <w:rPr>
          <w:rFonts w:eastAsia="맑은 고딕" w:hint="eastAsia"/>
          <w:lang w:eastAsia="ko-KR"/>
        </w:rPr>
        <w:t xml:space="preserve"> </w:t>
      </w:r>
      <w:r w:rsidRPr="002B0E29">
        <w:rPr>
          <w:rFonts w:eastAsia="맑은 고딕"/>
          <w:lang w:eastAsia="ko-KR"/>
        </w:rPr>
        <w:t>Qualcomm Incorporated</w:t>
      </w:r>
      <w:r w:rsidRPr="002B0E29">
        <w:rPr>
          <w:rFonts w:eastAsia="맑은 고딕" w:hint="eastAsia"/>
          <w:lang w:eastAsia="ko-KR"/>
        </w:rPr>
        <w:t>.</w:t>
      </w:r>
    </w:p>
    <w:p w:rsidR="002B0E29" w:rsidRPr="002B0E29" w:rsidRDefault="002B0E29" w:rsidP="00003EB3">
      <w:pPr>
        <w:ind w:left="0" w:firstLine="100"/>
        <w:rPr>
          <w:rFonts w:eastAsiaTheme="minorEastAsia"/>
          <w:lang w:eastAsia="ko-KR"/>
        </w:rPr>
      </w:pPr>
    </w:p>
    <w:p w:rsidR="00E15F24" w:rsidRPr="00003EB3" w:rsidRDefault="00E15F24" w:rsidP="00375BA4">
      <w:pPr>
        <w:pStyle w:val="References"/>
        <w:numPr>
          <w:ilvl w:val="0"/>
          <w:numId w:val="0"/>
        </w:numPr>
        <w:ind w:firstLineChars="50" w:firstLine="110"/>
        <w:rPr>
          <w:rFonts w:eastAsia="맑은 고딕"/>
          <w:szCs w:val="22"/>
          <w:lang w:val="en-GB" w:eastAsia="ko-KR"/>
        </w:rPr>
      </w:pPr>
    </w:p>
    <w:sectPr w:rsidR="00E15F24" w:rsidRPr="00003EB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CF" w:rsidRDefault="005525CF" w:rsidP="00CB15B0">
      <w:pPr>
        <w:spacing w:before="0" w:after="0" w:line="240" w:lineRule="auto"/>
      </w:pPr>
      <w:r>
        <w:separator/>
      </w:r>
    </w:p>
  </w:endnote>
  <w:endnote w:type="continuationSeparator" w:id="0">
    <w:p w:rsidR="005525CF" w:rsidRDefault="005525C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CF" w:rsidRDefault="005525CF" w:rsidP="00CB15B0">
      <w:pPr>
        <w:spacing w:before="0" w:after="0" w:line="240" w:lineRule="auto"/>
      </w:pPr>
      <w:r>
        <w:separator/>
      </w:r>
    </w:p>
  </w:footnote>
  <w:footnote w:type="continuationSeparator" w:id="0">
    <w:p w:rsidR="005525CF" w:rsidRDefault="005525C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E9A55E8"/>
    <w:multiLevelType w:val="hybridMultilevel"/>
    <w:tmpl w:val="F5FE9E70"/>
    <w:lvl w:ilvl="0" w:tplc="14B6041C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2DD501FB"/>
    <w:multiLevelType w:val="hybridMultilevel"/>
    <w:tmpl w:val="C81ED620"/>
    <w:lvl w:ilvl="0" w:tplc="9796F97C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4436C5"/>
    <w:multiLevelType w:val="hybridMultilevel"/>
    <w:tmpl w:val="867CB540"/>
    <w:lvl w:ilvl="0" w:tplc="D1C885FC">
      <w:numFmt w:val="bullet"/>
      <w:lvlText w:val="-"/>
      <w:lvlJc w:val="left"/>
      <w:pPr>
        <w:ind w:left="11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00"/>
      </w:pPr>
      <w:rPr>
        <w:rFonts w:ascii="Wingdings" w:hAnsi="Wingdings" w:hint="default"/>
      </w:rPr>
    </w:lvl>
  </w:abstractNum>
  <w:abstractNum w:abstractNumId="7">
    <w:nsid w:val="42FA315C"/>
    <w:multiLevelType w:val="multilevel"/>
    <w:tmpl w:val="AED24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BCF5A2C"/>
    <w:multiLevelType w:val="hybridMultilevel"/>
    <w:tmpl w:val="0234EE78"/>
    <w:lvl w:ilvl="0" w:tplc="06ECF9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60B42416"/>
    <w:multiLevelType w:val="hybridMultilevel"/>
    <w:tmpl w:val="2266E53A"/>
    <w:lvl w:ilvl="0" w:tplc="833C2282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10">
    <w:nsid w:val="670E5812"/>
    <w:multiLevelType w:val="hybridMultilevel"/>
    <w:tmpl w:val="44FAB002"/>
    <w:lvl w:ilvl="0" w:tplc="E884D478">
      <w:start w:val="2819"/>
      <w:numFmt w:val="bullet"/>
      <w:lvlText w:val="–"/>
      <w:lvlJc w:val="left"/>
      <w:pPr>
        <w:ind w:left="1630" w:hanging="400"/>
      </w:pPr>
      <w:rPr>
        <w:rFonts w:ascii="Arial" w:hAnsi="Arial" w:hint="default"/>
      </w:rPr>
    </w:lvl>
    <w:lvl w:ilvl="1" w:tplc="EB420B12">
      <w:numFmt w:val="bullet"/>
      <w:lvlText w:val="-"/>
      <w:lvlJc w:val="left"/>
      <w:pPr>
        <w:ind w:left="199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00"/>
      </w:pPr>
      <w:rPr>
        <w:rFonts w:ascii="Wingdings" w:hAnsi="Wingdings" w:hint="default"/>
      </w:rPr>
    </w:lvl>
  </w:abstractNum>
  <w:abstractNum w:abstractNumId="11">
    <w:nsid w:val="6B3C3109"/>
    <w:multiLevelType w:val="hybridMultilevel"/>
    <w:tmpl w:val="AC20BF94"/>
    <w:lvl w:ilvl="0" w:tplc="2E26D7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76C396">
      <w:start w:val="262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D2976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3B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2098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C4C6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B63CE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D23E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C89BD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2685A1F"/>
    <w:multiLevelType w:val="hybridMultilevel"/>
    <w:tmpl w:val="E27EA184"/>
    <w:lvl w:ilvl="0" w:tplc="049C3CB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77600308"/>
    <w:multiLevelType w:val="hybridMultilevel"/>
    <w:tmpl w:val="BAA4D178"/>
    <w:lvl w:ilvl="0" w:tplc="1E0C2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>
    <w:nsid w:val="7CF64CAA"/>
    <w:multiLevelType w:val="hybridMultilevel"/>
    <w:tmpl w:val="D3C60842"/>
    <w:lvl w:ilvl="0" w:tplc="CD80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12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15"/>
  </w:num>
  <w:num w:numId="10">
    <w:abstractNumId w:val="9"/>
  </w:num>
  <w:num w:numId="11">
    <w:abstractNumId w:val="8"/>
  </w:num>
  <w:num w:numId="12">
    <w:abstractNumId w:val="4"/>
  </w:num>
  <w:num w:numId="13">
    <w:abstractNumId w:val="13"/>
  </w:num>
  <w:num w:numId="14">
    <w:abstractNumId w:val="10"/>
  </w:num>
  <w:num w:numId="15">
    <w:abstractNumId w:val="6"/>
  </w:num>
  <w:num w:numId="16">
    <w:abstractNumId w:val="14"/>
  </w:num>
  <w:num w:numId="17">
    <w:abstractNumId w:val="5"/>
  </w:num>
  <w:num w:numId="18">
    <w:abstractNumId w:val="11"/>
  </w:num>
  <w:num w:numId="19">
    <w:abstractNumId w:val="12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1A9"/>
    <w:rsid w:val="00001EA2"/>
    <w:rsid w:val="00002ADB"/>
    <w:rsid w:val="00002E3E"/>
    <w:rsid w:val="00003EB3"/>
    <w:rsid w:val="00005297"/>
    <w:rsid w:val="00005AAF"/>
    <w:rsid w:val="00005B04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5273"/>
    <w:rsid w:val="0001527C"/>
    <w:rsid w:val="00015CB5"/>
    <w:rsid w:val="00015E3D"/>
    <w:rsid w:val="00016B06"/>
    <w:rsid w:val="00017861"/>
    <w:rsid w:val="00017B23"/>
    <w:rsid w:val="00017DA6"/>
    <w:rsid w:val="00020247"/>
    <w:rsid w:val="00021CF8"/>
    <w:rsid w:val="0002220F"/>
    <w:rsid w:val="000227D0"/>
    <w:rsid w:val="000234FA"/>
    <w:rsid w:val="00025352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02C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4B0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468"/>
    <w:rsid w:val="000447D5"/>
    <w:rsid w:val="00044B29"/>
    <w:rsid w:val="00044C03"/>
    <w:rsid w:val="00044F89"/>
    <w:rsid w:val="00046A2B"/>
    <w:rsid w:val="00046CA1"/>
    <w:rsid w:val="00046DEE"/>
    <w:rsid w:val="0004706D"/>
    <w:rsid w:val="00047876"/>
    <w:rsid w:val="00050098"/>
    <w:rsid w:val="00050555"/>
    <w:rsid w:val="00050CC8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3F8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5350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77C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B"/>
    <w:rsid w:val="00111725"/>
    <w:rsid w:val="00112306"/>
    <w:rsid w:val="00112938"/>
    <w:rsid w:val="001135C5"/>
    <w:rsid w:val="00113A33"/>
    <w:rsid w:val="00114267"/>
    <w:rsid w:val="00114329"/>
    <w:rsid w:val="001148A8"/>
    <w:rsid w:val="00115D1F"/>
    <w:rsid w:val="00115D3A"/>
    <w:rsid w:val="001166FB"/>
    <w:rsid w:val="00117122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1B8E"/>
    <w:rsid w:val="00132CD3"/>
    <w:rsid w:val="0013383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0ED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9E4"/>
    <w:rsid w:val="00161EEA"/>
    <w:rsid w:val="001620EE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68E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38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466A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1524"/>
    <w:rsid w:val="001D17AC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1E45"/>
    <w:rsid w:val="001E2533"/>
    <w:rsid w:val="001E255F"/>
    <w:rsid w:val="001E33A3"/>
    <w:rsid w:val="001E47E7"/>
    <w:rsid w:val="001E4AA4"/>
    <w:rsid w:val="001E5261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418"/>
    <w:rsid w:val="001F0458"/>
    <w:rsid w:val="001F0D2A"/>
    <w:rsid w:val="001F0DE7"/>
    <w:rsid w:val="001F11FE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894"/>
    <w:rsid w:val="001F7267"/>
    <w:rsid w:val="001F76E8"/>
    <w:rsid w:val="001F7CE9"/>
    <w:rsid w:val="001F7E24"/>
    <w:rsid w:val="001F7F8A"/>
    <w:rsid w:val="00200B34"/>
    <w:rsid w:val="00200CC6"/>
    <w:rsid w:val="00200D43"/>
    <w:rsid w:val="0020130E"/>
    <w:rsid w:val="00201C18"/>
    <w:rsid w:val="00201DCF"/>
    <w:rsid w:val="00202542"/>
    <w:rsid w:val="00202689"/>
    <w:rsid w:val="00203156"/>
    <w:rsid w:val="0020358E"/>
    <w:rsid w:val="00203EFC"/>
    <w:rsid w:val="00204A4E"/>
    <w:rsid w:val="00204EE7"/>
    <w:rsid w:val="002055DF"/>
    <w:rsid w:val="0020597C"/>
    <w:rsid w:val="002059E8"/>
    <w:rsid w:val="00206271"/>
    <w:rsid w:val="00206315"/>
    <w:rsid w:val="002064EA"/>
    <w:rsid w:val="0020670D"/>
    <w:rsid w:val="00206764"/>
    <w:rsid w:val="00206AA4"/>
    <w:rsid w:val="00206AFD"/>
    <w:rsid w:val="00210079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69D7"/>
    <w:rsid w:val="002876BB"/>
    <w:rsid w:val="002877F9"/>
    <w:rsid w:val="00287A91"/>
    <w:rsid w:val="00287A94"/>
    <w:rsid w:val="00287DE5"/>
    <w:rsid w:val="002900BA"/>
    <w:rsid w:val="00290472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984"/>
    <w:rsid w:val="002A3F1F"/>
    <w:rsid w:val="002A4EDC"/>
    <w:rsid w:val="002A66B6"/>
    <w:rsid w:val="002A684E"/>
    <w:rsid w:val="002A6C45"/>
    <w:rsid w:val="002A77DE"/>
    <w:rsid w:val="002A7917"/>
    <w:rsid w:val="002B0E29"/>
    <w:rsid w:val="002B1266"/>
    <w:rsid w:val="002B1420"/>
    <w:rsid w:val="002B149E"/>
    <w:rsid w:val="002B1BA8"/>
    <w:rsid w:val="002B256E"/>
    <w:rsid w:val="002B2874"/>
    <w:rsid w:val="002B2B89"/>
    <w:rsid w:val="002B2E95"/>
    <w:rsid w:val="002B2EBD"/>
    <w:rsid w:val="002B2ECE"/>
    <w:rsid w:val="002B2F85"/>
    <w:rsid w:val="002B360F"/>
    <w:rsid w:val="002B38C7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4F36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D7F41"/>
    <w:rsid w:val="002E08AD"/>
    <w:rsid w:val="002E08BC"/>
    <w:rsid w:val="002E0BC1"/>
    <w:rsid w:val="002E220D"/>
    <w:rsid w:val="002E244F"/>
    <w:rsid w:val="002E3296"/>
    <w:rsid w:val="002E3AE2"/>
    <w:rsid w:val="002E421E"/>
    <w:rsid w:val="002E509B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70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3462"/>
    <w:rsid w:val="0033374A"/>
    <w:rsid w:val="003342BB"/>
    <w:rsid w:val="00334C49"/>
    <w:rsid w:val="00335033"/>
    <w:rsid w:val="00335C2C"/>
    <w:rsid w:val="00335D10"/>
    <w:rsid w:val="00336376"/>
    <w:rsid w:val="00337E31"/>
    <w:rsid w:val="00337EE5"/>
    <w:rsid w:val="0034008E"/>
    <w:rsid w:val="0034011F"/>
    <w:rsid w:val="00340A4B"/>
    <w:rsid w:val="00340AB1"/>
    <w:rsid w:val="00341773"/>
    <w:rsid w:val="003426D1"/>
    <w:rsid w:val="00343634"/>
    <w:rsid w:val="00343736"/>
    <w:rsid w:val="0034389D"/>
    <w:rsid w:val="00344865"/>
    <w:rsid w:val="00344DDC"/>
    <w:rsid w:val="003453D1"/>
    <w:rsid w:val="003460EA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5C63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33C"/>
    <w:rsid w:val="00365ECC"/>
    <w:rsid w:val="00365FE0"/>
    <w:rsid w:val="00367B5C"/>
    <w:rsid w:val="00367CD5"/>
    <w:rsid w:val="003711B7"/>
    <w:rsid w:val="00371CC6"/>
    <w:rsid w:val="00372217"/>
    <w:rsid w:val="00373D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23B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17A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40B8"/>
    <w:rsid w:val="003B4252"/>
    <w:rsid w:val="003B52EF"/>
    <w:rsid w:val="003B5521"/>
    <w:rsid w:val="003B56D7"/>
    <w:rsid w:val="003B5FFA"/>
    <w:rsid w:val="003B6537"/>
    <w:rsid w:val="003B7782"/>
    <w:rsid w:val="003B7FFA"/>
    <w:rsid w:val="003C0C03"/>
    <w:rsid w:val="003C0FE1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26D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10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EAF"/>
    <w:rsid w:val="0042290D"/>
    <w:rsid w:val="00423565"/>
    <w:rsid w:val="00423F0B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1169"/>
    <w:rsid w:val="0043121D"/>
    <w:rsid w:val="004314BF"/>
    <w:rsid w:val="004315D1"/>
    <w:rsid w:val="00431664"/>
    <w:rsid w:val="004319B2"/>
    <w:rsid w:val="004321BF"/>
    <w:rsid w:val="00432222"/>
    <w:rsid w:val="004322CE"/>
    <w:rsid w:val="004327FE"/>
    <w:rsid w:val="004328BA"/>
    <w:rsid w:val="004334B8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8F0"/>
    <w:rsid w:val="00455DC9"/>
    <w:rsid w:val="0045649B"/>
    <w:rsid w:val="00456F3D"/>
    <w:rsid w:val="00460680"/>
    <w:rsid w:val="00460B9A"/>
    <w:rsid w:val="00460F6A"/>
    <w:rsid w:val="00461536"/>
    <w:rsid w:val="004616E4"/>
    <w:rsid w:val="00461E7B"/>
    <w:rsid w:val="0046227A"/>
    <w:rsid w:val="00462B3F"/>
    <w:rsid w:val="00462B93"/>
    <w:rsid w:val="00462F33"/>
    <w:rsid w:val="0046336F"/>
    <w:rsid w:val="004634AD"/>
    <w:rsid w:val="00463DD8"/>
    <w:rsid w:val="004640B3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F4C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58D"/>
    <w:rsid w:val="00481E46"/>
    <w:rsid w:val="00482685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C16"/>
    <w:rsid w:val="004A70DF"/>
    <w:rsid w:val="004A7510"/>
    <w:rsid w:val="004A76C4"/>
    <w:rsid w:val="004A7E5B"/>
    <w:rsid w:val="004B0121"/>
    <w:rsid w:val="004B05B4"/>
    <w:rsid w:val="004B0C82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B7C38"/>
    <w:rsid w:val="004C0CC9"/>
    <w:rsid w:val="004C0FE5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05AE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313"/>
    <w:rsid w:val="004F04CF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13A"/>
    <w:rsid w:val="004F5F86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216D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969"/>
    <w:rsid w:val="00511EF4"/>
    <w:rsid w:val="005121D0"/>
    <w:rsid w:val="00513292"/>
    <w:rsid w:val="00513E1D"/>
    <w:rsid w:val="00514717"/>
    <w:rsid w:val="00514AF1"/>
    <w:rsid w:val="005156A6"/>
    <w:rsid w:val="00515CE0"/>
    <w:rsid w:val="005160C5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4956"/>
    <w:rsid w:val="00525AB0"/>
    <w:rsid w:val="00525E6C"/>
    <w:rsid w:val="00526073"/>
    <w:rsid w:val="00526551"/>
    <w:rsid w:val="00526B55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0C"/>
    <w:rsid w:val="00533E41"/>
    <w:rsid w:val="005345D2"/>
    <w:rsid w:val="00534A0F"/>
    <w:rsid w:val="005355AC"/>
    <w:rsid w:val="0053631B"/>
    <w:rsid w:val="005365F1"/>
    <w:rsid w:val="00536A3E"/>
    <w:rsid w:val="00536AD4"/>
    <w:rsid w:val="005374E5"/>
    <w:rsid w:val="005377C9"/>
    <w:rsid w:val="0053783C"/>
    <w:rsid w:val="00537CB6"/>
    <w:rsid w:val="005408BA"/>
    <w:rsid w:val="005409B9"/>
    <w:rsid w:val="00540C3C"/>
    <w:rsid w:val="005422AE"/>
    <w:rsid w:val="00542455"/>
    <w:rsid w:val="0054332B"/>
    <w:rsid w:val="00543928"/>
    <w:rsid w:val="005447A5"/>
    <w:rsid w:val="00544BA5"/>
    <w:rsid w:val="00544E07"/>
    <w:rsid w:val="00545132"/>
    <w:rsid w:val="005458B0"/>
    <w:rsid w:val="00546C9C"/>
    <w:rsid w:val="005473DD"/>
    <w:rsid w:val="00547554"/>
    <w:rsid w:val="00547B12"/>
    <w:rsid w:val="00550A2F"/>
    <w:rsid w:val="00550AB7"/>
    <w:rsid w:val="00551741"/>
    <w:rsid w:val="005525CF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E40"/>
    <w:rsid w:val="00555F61"/>
    <w:rsid w:val="005606C6"/>
    <w:rsid w:val="00560B51"/>
    <w:rsid w:val="005614EC"/>
    <w:rsid w:val="005614F3"/>
    <w:rsid w:val="00561884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20ED"/>
    <w:rsid w:val="005721A7"/>
    <w:rsid w:val="005723B6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2F6F"/>
    <w:rsid w:val="00584E86"/>
    <w:rsid w:val="00584F7F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37D"/>
    <w:rsid w:val="005A2CA4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D62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851"/>
    <w:rsid w:val="005C3AAF"/>
    <w:rsid w:val="005C415A"/>
    <w:rsid w:val="005C41A6"/>
    <w:rsid w:val="005C41AF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9EC"/>
    <w:rsid w:val="005D2B43"/>
    <w:rsid w:val="005D320C"/>
    <w:rsid w:val="005D3F88"/>
    <w:rsid w:val="005D3FD0"/>
    <w:rsid w:val="005D4443"/>
    <w:rsid w:val="005D4EAC"/>
    <w:rsid w:val="005D5564"/>
    <w:rsid w:val="005D574E"/>
    <w:rsid w:val="005D5B8C"/>
    <w:rsid w:val="005D73AA"/>
    <w:rsid w:val="005D7797"/>
    <w:rsid w:val="005E0681"/>
    <w:rsid w:val="005E0AB7"/>
    <w:rsid w:val="005E183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3D2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5DFB"/>
    <w:rsid w:val="006464DE"/>
    <w:rsid w:val="00646561"/>
    <w:rsid w:val="006465CA"/>
    <w:rsid w:val="00647E7F"/>
    <w:rsid w:val="006506D7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0F2D"/>
    <w:rsid w:val="006614A2"/>
    <w:rsid w:val="006622D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F34"/>
    <w:rsid w:val="006731A2"/>
    <w:rsid w:val="00673BBB"/>
    <w:rsid w:val="00674398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60A"/>
    <w:rsid w:val="006810EF"/>
    <w:rsid w:val="00681811"/>
    <w:rsid w:val="00681C57"/>
    <w:rsid w:val="00681CDC"/>
    <w:rsid w:val="00681CE1"/>
    <w:rsid w:val="00682130"/>
    <w:rsid w:val="006831BA"/>
    <w:rsid w:val="00683224"/>
    <w:rsid w:val="0068384D"/>
    <w:rsid w:val="006838A4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B6F"/>
    <w:rsid w:val="00690DEE"/>
    <w:rsid w:val="00692214"/>
    <w:rsid w:val="006936B4"/>
    <w:rsid w:val="0069374D"/>
    <w:rsid w:val="00693A3B"/>
    <w:rsid w:val="00694858"/>
    <w:rsid w:val="00694A90"/>
    <w:rsid w:val="00695049"/>
    <w:rsid w:val="006956E7"/>
    <w:rsid w:val="0069587A"/>
    <w:rsid w:val="00696198"/>
    <w:rsid w:val="006962EB"/>
    <w:rsid w:val="00697E9C"/>
    <w:rsid w:val="006A01E3"/>
    <w:rsid w:val="006A0243"/>
    <w:rsid w:val="006A0A33"/>
    <w:rsid w:val="006A10C2"/>
    <w:rsid w:val="006A10E6"/>
    <w:rsid w:val="006A1887"/>
    <w:rsid w:val="006A2574"/>
    <w:rsid w:val="006A2783"/>
    <w:rsid w:val="006A28A0"/>
    <w:rsid w:val="006A2B47"/>
    <w:rsid w:val="006A4132"/>
    <w:rsid w:val="006A508F"/>
    <w:rsid w:val="006A53A9"/>
    <w:rsid w:val="006A5558"/>
    <w:rsid w:val="006A5CDF"/>
    <w:rsid w:val="006A653F"/>
    <w:rsid w:val="006A70E9"/>
    <w:rsid w:val="006A7472"/>
    <w:rsid w:val="006A747C"/>
    <w:rsid w:val="006A7BD3"/>
    <w:rsid w:val="006B09C2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C0D"/>
    <w:rsid w:val="006C3DCE"/>
    <w:rsid w:val="006C3E8F"/>
    <w:rsid w:val="006C43EA"/>
    <w:rsid w:val="006C5E40"/>
    <w:rsid w:val="006C6263"/>
    <w:rsid w:val="006C65FB"/>
    <w:rsid w:val="006C6A9C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5950"/>
    <w:rsid w:val="006D6D5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0786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625"/>
    <w:rsid w:val="007257DE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BA4"/>
    <w:rsid w:val="00735C16"/>
    <w:rsid w:val="00735F7B"/>
    <w:rsid w:val="007360DD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3FC"/>
    <w:rsid w:val="007526D8"/>
    <w:rsid w:val="00752B94"/>
    <w:rsid w:val="0075380E"/>
    <w:rsid w:val="00753DFC"/>
    <w:rsid w:val="00754768"/>
    <w:rsid w:val="007554C6"/>
    <w:rsid w:val="0075572F"/>
    <w:rsid w:val="007557EB"/>
    <w:rsid w:val="007560D5"/>
    <w:rsid w:val="007573BF"/>
    <w:rsid w:val="00757500"/>
    <w:rsid w:val="0076015F"/>
    <w:rsid w:val="00760CEC"/>
    <w:rsid w:val="007627F6"/>
    <w:rsid w:val="00762C31"/>
    <w:rsid w:val="00763F55"/>
    <w:rsid w:val="007640A2"/>
    <w:rsid w:val="00764A60"/>
    <w:rsid w:val="00764AA3"/>
    <w:rsid w:val="00765311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2C9"/>
    <w:rsid w:val="00774122"/>
    <w:rsid w:val="00774302"/>
    <w:rsid w:val="007745A4"/>
    <w:rsid w:val="00774F6D"/>
    <w:rsid w:val="00775446"/>
    <w:rsid w:val="007758EF"/>
    <w:rsid w:val="00775992"/>
    <w:rsid w:val="00776A68"/>
    <w:rsid w:val="00776C8E"/>
    <w:rsid w:val="00777246"/>
    <w:rsid w:val="00777FB7"/>
    <w:rsid w:val="00780AA8"/>
    <w:rsid w:val="00780D57"/>
    <w:rsid w:val="0078132A"/>
    <w:rsid w:val="00781EBC"/>
    <w:rsid w:val="0078237A"/>
    <w:rsid w:val="00782746"/>
    <w:rsid w:val="0078284A"/>
    <w:rsid w:val="00782937"/>
    <w:rsid w:val="00782FC5"/>
    <w:rsid w:val="007831D2"/>
    <w:rsid w:val="00783775"/>
    <w:rsid w:val="00783E1D"/>
    <w:rsid w:val="00784C0D"/>
    <w:rsid w:val="00785023"/>
    <w:rsid w:val="00785421"/>
    <w:rsid w:val="00785C76"/>
    <w:rsid w:val="00786091"/>
    <w:rsid w:val="0078749A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DB"/>
    <w:rsid w:val="007A3166"/>
    <w:rsid w:val="007A33BF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33E9"/>
    <w:rsid w:val="007B3AB6"/>
    <w:rsid w:val="007B4326"/>
    <w:rsid w:val="007B529F"/>
    <w:rsid w:val="007B5AD1"/>
    <w:rsid w:val="007B5B9D"/>
    <w:rsid w:val="007B5C00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708C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C72"/>
    <w:rsid w:val="007E78F3"/>
    <w:rsid w:val="007F06F6"/>
    <w:rsid w:val="007F15D9"/>
    <w:rsid w:val="007F1E27"/>
    <w:rsid w:val="007F2DE8"/>
    <w:rsid w:val="007F2FD4"/>
    <w:rsid w:val="007F3425"/>
    <w:rsid w:val="007F37A3"/>
    <w:rsid w:val="007F4114"/>
    <w:rsid w:val="007F4772"/>
    <w:rsid w:val="007F4A88"/>
    <w:rsid w:val="007F5929"/>
    <w:rsid w:val="007F5FCD"/>
    <w:rsid w:val="007F6350"/>
    <w:rsid w:val="007F6E6A"/>
    <w:rsid w:val="007F7462"/>
    <w:rsid w:val="007F76C2"/>
    <w:rsid w:val="007F7C74"/>
    <w:rsid w:val="00800091"/>
    <w:rsid w:val="008001C5"/>
    <w:rsid w:val="0080057A"/>
    <w:rsid w:val="008007ED"/>
    <w:rsid w:val="00800A75"/>
    <w:rsid w:val="00800AF5"/>
    <w:rsid w:val="00801183"/>
    <w:rsid w:val="008011DD"/>
    <w:rsid w:val="0080189B"/>
    <w:rsid w:val="00801D8D"/>
    <w:rsid w:val="00802894"/>
    <w:rsid w:val="00803246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511C"/>
    <w:rsid w:val="00816A58"/>
    <w:rsid w:val="00817414"/>
    <w:rsid w:val="00817B0F"/>
    <w:rsid w:val="00821122"/>
    <w:rsid w:val="00821140"/>
    <w:rsid w:val="008213FC"/>
    <w:rsid w:val="00822CF4"/>
    <w:rsid w:val="00822F34"/>
    <w:rsid w:val="00825813"/>
    <w:rsid w:val="00825C4E"/>
    <w:rsid w:val="00826B13"/>
    <w:rsid w:val="00826B4C"/>
    <w:rsid w:val="00826BD9"/>
    <w:rsid w:val="00827ECB"/>
    <w:rsid w:val="0083008C"/>
    <w:rsid w:val="00830209"/>
    <w:rsid w:val="0083055D"/>
    <w:rsid w:val="008314D9"/>
    <w:rsid w:val="00831722"/>
    <w:rsid w:val="00831747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1620"/>
    <w:rsid w:val="00841CAB"/>
    <w:rsid w:val="00841E68"/>
    <w:rsid w:val="00842192"/>
    <w:rsid w:val="00842316"/>
    <w:rsid w:val="0084339F"/>
    <w:rsid w:val="00843966"/>
    <w:rsid w:val="00843AC7"/>
    <w:rsid w:val="0084410B"/>
    <w:rsid w:val="00844835"/>
    <w:rsid w:val="00847417"/>
    <w:rsid w:val="00847480"/>
    <w:rsid w:val="008474A3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2BAA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0A71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610B"/>
    <w:rsid w:val="008C74B6"/>
    <w:rsid w:val="008C7645"/>
    <w:rsid w:val="008C79F2"/>
    <w:rsid w:val="008C7A40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657E"/>
    <w:rsid w:val="008D6676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29B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CFA"/>
    <w:rsid w:val="00933FFD"/>
    <w:rsid w:val="00934869"/>
    <w:rsid w:val="00934910"/>
    <w:rsid w:val="00934E1A"/>
    <w:rsid w:val="00936E9A"/>
    <w:rsid w:val="009377A9"/>
    <w:rsid w:val="00940282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F5B"/>
    <w:rsid w:val="009504E4"/>
    <w:rsid w:val="0095055D"/>
    <w:rsid w:val="009505AA"/>
    <w:rsid w:val="00950F0B"/>
    <w:rsid w:val="00952692"/>
    <w:rsid w:val="00952851"/>
    <w:rsid w:val="009528DB"/>
    <w:rsid w:val="0095333A"/>
    <w:rsid w:val="0095343C"/>
    <w:rsid w:val="009534C7"/>
    <w:rsid w:val="00953A02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603"/>
    <w:rsid w:val="00962BCF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6F7"/>
    <w:rsid w:val="00974DF9"/>
    <w:rsid w:val="00974EC7"/>
    <w:rsid w:val="009752B8"/>
    <w:rsid w:val="009754BD"/>
    <w:rsid w:val="00975A07"/>
    <w:rsid w:val="00975BF8"/>
    <w:rsid w:val="00976622"/>
    <w:rsid w:val="00976F2E"/>
    <w:rsid w:val="0097704F"/>
    <w:rsid w:val="00977D8F"/>
    <w:rsid w:val="00980BCB"/>
    <w:rsid w:val="00981275"/>
    <w:rsid w:val="0098334C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5F7"/>
    <w:rsid w:val="009A0B68"/>
    <w:rsid w:val="009A0CC5"/>
    <w:rsid w:val="009A0D09"/>
    <w:rsid w:val="009A1448"/>
    <w:rsid w:val="009A1CFB"/>
    <w:rsid w:val="009A26E8"/>
    <w:rsid w:val="009A2AE0"/>
    <w:rsid w:val="009A35C1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DDB"/>
    <w:rsid w:val="009B301E"/>
    <w:rsid w:val="009B4202"/>
    <w:rsid w:val="009B5AB9"/>
    <w:rsid w:val="009B6227"/>
    <w:rsid w:val="009B6332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4BDC"/>
    <w:rsid w:val="009C55E8"/>
    <w:rsid w:val="009C63CF"/>
    <w:rsid w:val="009C6BCD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53E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5C6"/>
    <w:rsid w:val="00A00A2C"/>
    <w:rsid w:val="00A0150F"/>
    <w:rsid w:val="00A01B1E"/>
    <w:rsid w:val="00A01CE5"/>
    <w:rsid w:val="00A02556"/>
    <w:rsid w:val="00A031AD"/>
    <w:rsid w:val="00A03930"/>
    <w:rsid w:val="00A04344"/>
    <w:rsid w:val="00A04B5F"/>
    <w:rsid w:val="00A057B1"/>
    <w:rsid w:val="00A05831"/>
    <w:rsid w:val="00A07010"/>
    <w:rsid w:val="00A070D7"/>
    <w:rsid w:val="00A07924"/>
    <w:rsid w:val="00A07EF3"/>
    <w:rsid w:val="00A1086A"/>
    <w:rsid w:val="00A113AF"/>
    <w:rsid w:val="00A1199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77D4"/>
    <w:rsid w:val="00A17AAA"/>
    <w:rsid w:val="00A17C28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5E7"/>
    <w:rsid w:val="00A24BCB"/>
    <w:rsid w:val="00A25385"/>
    <w:rsid w:val="00A258C5"/>
    <w:rsid w:val="00A258CE"/>
    <w:rsid w:val="00A25F23"/>
    <w:rsid w:val="00A26180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BAC"/>
    <w:rsid w:val="00A36F1F"/>
    <w:rsid w:val="00A3711E"/>
    <w:rsid w:val="00A3734C"/>
    <w:rsid w:val="00A37EE4"/>
    <w:rsid w:val="00A401C4"/>
    <w:rsid w:val="00A409CA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AC4"/>
    <w:rsid w:val="00A47438"/>
    <w:rsid w:val="00A475A3"/>
    <w:rsid w:val="00A5037A"/>
    <w:rsid w:val="00A50505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368D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5F64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CA0"/>
    <w:rsid w:val="00AB4EC5"/>
    <w:rsid w:val="00AB5264"/>
    <w:rsid w:val="00AB567B"/>
    <w:rsid w:val="00AB5936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46A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8DF"/>
    <w:rsid w:val="00AE1AE2"/>
    <w:rsid w:val="00AE1E70"/>
    <w:rsid w:val="00AE2252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A4D"/>
    <w:rsid w:val="00B22A6C"/>
    <w:rsid w:val="00B22D2F"/>
    <w:rsid w:val="00B236C8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A9B"/>
    <w:rsid w:val="00B32B16"/>
    <w:rsid w:val="00B332E5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DB9"/>
    <w:rsid w:val="00B46841"/>
    <w:rsid w:val="00B46AE5"/>
    <w:rsid w:val="00B46DBB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25CC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A59"/>
    <w:rsid w:val="00B7106C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081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0CFB"/>
    <w:rsid w:val="00B91A39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6D5"/>
    <w:rsid w:val="00BA19A4"/>
    <w:rsid w:val="00BA3CE7"/>
    <w:rsid w:val="00BA405D"/>
    <w:rsid w:val="00BA41F4"/>
    <w:rsid w:val="00BA4311"/>
    <w:rsid w:val="00BA4FEE"/>
    <w:rsid w:val="00BA578A"/>
    <w:rsid w:val="00BA5B97"/>
    <w:rsid w:val="00BA5C06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281E"/>
    <w:rsid w:val="00BC31FB"/>
    <w:rsid w:val="00BC3393"/>
    <w:rsid w:val="00BC35AA"/>
    <w:rsid w:val="00BC4B59"/>
    <w:rsid w:val="00BC4B65"/>
    <w:rsid w:val="00BC4FE1"/>
    <w:rsid w:val="00BC5098"/>
    <w:rsid w:val="00BC58C9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B9A"/>
    <w:rsid w:val="00BD6FD0"/>
    <w:rsid w:val="00BD70E2"/>
    <w:rsid w:val="00BE0428"/>
    <w:rsid w:val="00BE0543"/>
    <w:rsid w:val="00BE0796"/>
    <w:rsid w:val="00BE1664"/>
    <w:rsid w:val="00BE21DA"/>
    <w:rsid w:val="00BE2794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BAF"/>
    <w:rsid w:val="00BF1FED"/>
    <w:rsid w:val="00BF288C"/>
    <w:rsid w:val="00BF28C4"/>
    <w:rsid w:val="00BF2AB0"/>
    <w:rsid w:val="00BF34DA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B3D"/>
    <w:rsid w:val="00C01177"/>
    <w:rsid w:val="00C01A01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812"/>
    <w:rsid w:val="00C20BB3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ED6"/>
    <w:rsid w:val="00C35F75"/>
    <w:rsid w:val="00C36475"/>
    <w:rsid w:val="00C36931"/>
    <w:rsid w:val="00C369EC"/>
    <w:rsid w:val="00C3711E"/>
    <w:rsid w:val="00C37596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A6C"/>
    <w:rsid w:val="00C4661E"/>
    <w:rsid w:val="00C4720D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ED7"/>
    <w:rsid w:val="00C574FA"/>
    <w:rsid w:val="00C577E6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475C"/>
    <w:rsid w:val="00C6554B"/>
    <w:rsid w:val="00C66238"/>
    <w:rsid w:val="00C66943"/>
    <w:rsid w:val="00C66FF7"/>
    <w:rsid w:val="00C6749B"/>
    <w:rsid w:val="00C67B2C"/>
    <w:rsid w:val="00C67C59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8C1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2C57"/>
    <w:rsid w:val="00CA335A"/>
    <w:rsid w:val="00CA4575"/>
    <w:rsid w:val="00CA558D"/>
    <w:rsid w:val="00CA5A59"/>
    <w:rsid w:val="00CA5C21"/>
    <w:rsid w:val="00CA6778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6198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1CA9"/>
    <w:rsid w:val="00CF1CB8"/>
    <w:rsid w:val="00CF1D3B"/>
    <w:rsid w:val="00CF1D5C"/>
    <w:rsid w:val="00CF1F37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0BD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2EE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3118"/>
    <w:rsid w:val="00D63DEC"/>
    <w:rsid w:val="00D64210"/>
    <w:rsid w:val="00D6538B"/>
    <w:rsid w:val="00D655FE"/>
    <w:rsid w:val="00D657A7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77CFA"/>
    <w:rsid w:val="00D80B36"/>
    <w:rsid w:val="00D80D19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776"/>
    <w:rsid w:val="00D86B11"/>
    <w:rsid w:val="00D872A8"/>
    <w:rsid w:val="00D8734A"/>
    <w:rsid w:val="00D90626"/>
    <w:rsid w:val="00D90A5C"/>
    <w:rsid w:val="00D90B3D"/>
    <w:rsid w:val="00D91118"/>
    <w:rsid w:val="00D92154"/>
    <w:rsid w:val="00D9216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448E"/>
    <w:rsid w:val="00DA48D2"/>
    <w:rsid w:val="00DA4981"/>
    <w:rsid w:val="00DA4B26"/>
    <w:rsid w:val="00DA5A0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9AC"/>
    <w:rsid w:val="00DC1BFD"/>
    <w:rsid w:val="00DC2B9D"/>
    <w:rsid w:val="00DC3078"/>
    <w:rsid w:val="00DC611C"/>
    <w:rsid w:val="00DC6435"/>
    <w:rsid w:val="00DC6741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A98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1F9"/>
    <w:rsid w:val="00DE6375"/>
    <w:rsid w:val="00DE66EF"/>
    <w:rsid w:val="00DE71FB"/>
    <w:rsid w:val="00DE74CF"/>
    <w:rsid w:val="00DE7899"/>
    <w:rsid w:val="00DE79D3"/>
    <w:rsid w:val="00DE7BC5"/>
    <w:rsid w:val="00DF0EF8"/>
    <w:rsid w:val="00DF11BA"/>
    <w:rsid w:val="00DF1B33"/>
    <w:rsid w:val="00DF2155"/>
    <w:rsid w:val="00DF29D3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FA"/>
    <w:rsid w:val="00E0255E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3247"/>
    <w:rsid w:val="00E13482"/>
    <w:rsid w:val="00E1381A"/>
    <w:rsid w:val="00E13979"/>
    <w:rsid w:val="00E146DA"/>
    <w:rsid w:val="00E15740"/>
    <w:rsid w:val="00E15F24"/>
    <w:rsid w:val="00E16719"/>
    <w:rsid w:val="00E16AB0"/>
    <w:rsid w:val="00E16E4C"/>
    <w:rsid w:val="00E17596"/>
    <w:rsid w:val="00E17647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37AF"/>
    <w:rsid w:val="00E247D0"/>
    <w:rsid w:val="00E24932"/>
    <w:rsid w:val="00E2541F"/>
    <w:rsid w:val="00E26047"/>
    <w:rsid w:val="00E26473"/>
    <w:rsid w:val="00E266AC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50F3A"/>
    <w:rsid w:val="00E5108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664"/>
    <w:rsid w:val="00E60141"/>
    <w:rsid w:val="00E601E3"/>
    <w:rsid w:val="00E60319"/>
    <w:rsid w:val="00E60C73"/>
    <w:rsid w:val="00E617FC"/>
    <w:rsid w:val="00E618B0"/>
    <w:rsid w:val="00E61A90"/>
    <w:rsid w:val="00E625E3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0D5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E18"/>
    <w:rsid w:val="00E86153"/>
    <w:rsid w:val="00E86327"/>
    <w:rsid w:val="00E86620"/>
    <w:rsid w:val="00E90971"/>
    <w:rsid w:val="00E914FE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5E5"/>
    <w:rsid w:val="00EA7767"/>
    <w:rsid w:val="00EA796B"/>
    <w:rsid w:val="00EA7BC2"/>
    <w:rsid w:val="00EB0F82"/>
    <w:rsid w:val="00EB1284"/>
    <w:rsid w:val="00EB18E3"/>
    <w:rsid w:val="00EB1CB9"/>
    <w:rsid w:val="00EB1EFD"/>
    <w:rsid w:val="00EB2A69"/>
    <w:rsid w:val="00EB403F"/>
    <w:rsid w:val="00EB415B"/>
    <w:rsid w:val="00EB49BE"/>
    <w:rsid w:val="00EB4A07"/>
    <w:rsid w:val="00EB4AAF"/>
    <w:rsid w:val="00EB543A"/>
    <w:rsid w:val="00EB674B"/>
    <w:rsid w:val="00EB6C7A"/>
    <w:rsid w:val="00EB6D1E"/>
    <w:rsid w:val="00EB75DB"/>
    <w:rsid w:val="00EC12ED"/>
    <w:rsid w:val="00EC1851"/>
    <w:rsid w:val="00EC194E"/>
    <w:rsid w:val="00EC1C41"/>
    <w:rsid w:val="00EC20C7"/>
    <w:rsid w:val="00EC24BA"/>
    <w:rsid w:val="00EC2928"/>
    <w:rsid w:val="00EC2AC1"/>
    <w:rsid w:val="00EC2F5C"/>
    <w:rsid w:val="00EC3577"/>
    <w:rsid w:val="00EC38BF"/>
    <w:rsid w:val="00EC38D7"/>
    <w:rsid w:val="00EC39A9"/>
    <w:rsid w:val="00EC3CD2"/>
    <w:rsid w:val="00EC446F"/>
    <w:rsid w:val="00EC691B"/>
    <w:rsid w:val="00EC6F9F"/>
    <w:rsid w:val="00ED007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D7262"/>
    <w:rsid w:val="00ED7B24"/>
    <w:rsid w:val="00EE0676"/>
    <w:rsid w:val="00EE10DF"/>
    <w:rsid w:val="00EE1980"/>
    <w:rsid w:val="00EE1D45"/>
    <w:rsid w:val="00EE20A1"/>
    <w:rsid w:val="00EE2123"/>
    <w:rsid w:val="00EE2444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606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3712"/>
    <w:rsid w:val="00F03D83"/>
    <w:rsid w:val="00F0599E"/>
    <w:rsid w:val="00F06753"/>
    <w:rsid w:val="00F068D6"/>
    <w:rsid w:val="00F07261"/>
    <w:rsid w:val="00F10E31"/>
    <w:rsid w:val="00F11727"/>
    <w:rsid w:val="00F12250"/>
    <w:rsid w:val="00F12610"/>
    <w:rsid w:val="00F12A9B"/>
    <w:rsid w:val="00F137E5"/>
    <w:rsid w:val="00F1390A"/>
    <w:rsid w:val="00F13FB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F2A"/>
    <w:rsid w:val="00F34195"/>
    <w:rsid w:val="00F34388"/>
    <w:rsid w:val="00F34F17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3E19"/>
    <w:rsid w:val="00F45AAC"/>
    <w:rsid w:val="00F45F68"/>
    <w:rsid w:val="00F46114"/>
    <w:rsid w:val="00F475E3"/>
    <w:rsid w:val="00F50A09"/>
    <w:rsid w:val="00F50EC2"/>
    <w:rsid w:val="00F50F45"/>
    <w:rsid w:val="00F51C52"/>
    <w:rsid w:val="00F522D9"/>
    <w:rsid w:val="00F52E73"/>
    <w:rsid w:val="00F530E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737"/>
    <w:rsid w:val="00F71DC2"/>
    <w:rsid w:val="00F71F1F"/>
    <w:rsid w:val="00F721ED"/>
    <w:rsid w:val="00F721F5"/>
    <w:rsid w:val="00F7455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DD6"/>
    <w:rsid w:val="00F83DD8"/>
    <w:rsid w:val="00F84D15"/>
    <w:rsid w:val="00F8513D"/>
    <w:rsid w:val="00F8521F"/>
    <w:rsid w:val="00F86130"/>
    <w:rsid w:val="00F86184"/>
    <w:rsid w:val="00F861A0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614"/>
    <w:rsid w:val="00FA2919"/>
    <w:rsid w:val="00FA323E"/>
    <w:rsid w:val="00FA35A6"/>
    <w:rsid w:val="00FA3841"/>
    <w:rsid w:val="00FA4FC5"/>
    <w:rsid w:val="00FA675C"/>
    <w:rsid w:val="00FA6D62"/>
    <w:rsid w:val="00FA6EFA"/>
    <w:rsid w:val="00FA6F4C"/>
    <w:rsid w:val="00FA79E0"/>
    <w:rsid w:val="00FB0CDB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8F9"/>
    <w:rsid w:val="00FB75D9"/>
    <w:rsid w:val="00FC04A8"/>
    <w:rsid w:val="00FC0542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777E"/>
    <w:rsid w:val="00FC7A26"/>
    <w:rsid w:val="00FC7A35"/>
    <w:rsid w:val="00FD0793"/>
    <w:rsid w:val="00FD28C1"/>
    <w:rsid w:val="00FD2A62"/>
    <w:rsid w:val="00FD2BF2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customStyle="1" w:styleId="EQ">
    <w:name w:val="EQ"/>
    <w:basedOn w:val="a1"/>
    <w:next w:val="a1"/>
    <w:rsid w:val="00E15F24"/>
    <w:pPr>
      <w:keepLines/>
      <w:tabs>
        <w:tab w:val="center" w:pos="4536"/>
        <w:tab w:val="right" w:pos="9072"/>
      </w:tabs>
      <w:spacing w:before="0" w:after="120" w:line="240" w:lineRule="auto"/>
      <w:ind w:left="0" w:firstLine="0"/>
      <w:jc w:val="left"/>
    </w:pPr>
    <w:rPr>
      <w:rFonts w:eastAsia="Times New Roman"/>
      <w:noProof/>
      <w:sz w:val="22"/>
      <w:lang w:val="en-US" w:eastAsia="zh-CN"/>
    </w:rPr>
  </w:style>
  <w:style w:type="character" w:styleId="af3">
    <w:name w:val="Placeholder Text"/>
    <w:basedOn w:val="a2"/>
    <w:uiPriority w:val="99"/>
    <w:semiHidden/>
    <w:rsid w:val="00E15F24"/>
    <w:rPr>
      <w:color w:val="808080"/>
    </w:rPr>
  </w:style>
  <w:style w:type="character" w:styleId="af4">
    <w:name w:val="Hyperlink"/>
    <w:uiPriority w:val="99"/>
    <w:rsid w:val="00003E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customStyle="1" w:styleId="EQ">
    <w:name w:val="EQ"/>
    <w:basedOn w:val="a1"/>
    <w:next w:val="a1"/>
    <w:rsid w:val="00E15F24"/>
    <w:pPr>
      <w:keepLines/>
      <w:tabs>
        <w:tab w:val="center" w:pos="4536"/>
        <w:tab w:val="right" w:pos="9072"/>
      </w:tabs>
      <w:spacing w:before="0" w:after="120" w:line="240" w:lineRule="auto"/>
      <w:ind w:left="0" w:firstLine="0"/>
      <w:jc w:val="left"/>
    </w:pPr>
    <w:rPr>
      <w:rFonts w:eastAsia="Times New Roman"/>
      <w:noProof/>
      <w:sz w:val="22"/>
      <w:lang w:val="en-US" w:eastAsia="zh-CN"/>
    </w:rPr>
  </w:style>
  <w:style w:type="character" w:styleId="af3">
    <w:name w:val="Placeholder Text"/>
    <w:basedOn w:val="a2"/>
    <w:uiPriority w:val="99"/>
    <w:semiHidden/>
    <w:rsid w:val="00E15F24"/>
    <w:rPr>
      <w:color w:val="808080"/>
    </w:rPr>
  </w:style>
  <w:style w:type="character" w:styleId="af4">
    <w:name w:val="Hyperlink"/>
    <w:uiPriority w:val="99"/>
    <w:rsid w:val="00003E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D:\tdocs\R1-16469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tdocs\R1-164039.zip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FC708-89D5-448E-A2D5-9969680F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김봉회</cp:lastModifiedBy>
  <cp:revision>10</cp:revision>
  <cp:lastPrinted>2016-05-13T07:55:00Z</cp:lastPrinted>
  <dcterms:created xsi:type="dcterms:W3CDTF">2016-08-17T04:16:00Z</dcterms:created>
  <dcterms:modified xsi:type="dcterms:W3CDTF">2016-08-17T05:00:00Z</dcterms:modified>
</cp:coreProperties>
</file>